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8B5EF" w14:textId="4C6AA8F7" w:rsidR="00E55BD4" w:rsidRPr="00B60A6D" w:rsidRDefault="00B60A6D" w:rsidP="004C2288">
      <w:pPr>
        <w:autoSpaceDE w:val="0"/>
        <w:autoSpaceDN w:val="0"/>
        <w:adjustRightInd w:val="0"/>
        <w:contextualSpacing/>
        <w:jc w:val="center"/>
        <w:rPr>
          <w:rFonts w:ascii="Arial" w:hAnsi="Arial" w:cs="Arial"/>
          <w:b/>
          <w:sz w:val="28"/>
          <w:szCs w:val="28"/>
        </w:rPr>
      </w:pPr>
      <w:r w:rsidRPr="00B60A6D">
        <w:rPr>
          <w:rFonts w:ascii="Arial" w:hAnsi="Arial" w:cs="Arial"/>
          <w:b/>
          <w:sz w:val="28"/>
          <w:szCs w:val="28"/>
        </w:rPr>
        <w:t>Abbey Schools</w:t>
      </w:r>
    </w:p>
    <w:p w14:paraId="79CDF875" w14:textId="562751E6" w:rsidR="00B60A6D" w:rsidRDefault="00B60A6D" w:rsidP="004C2288">
      <w:pPr>
        <w:autoSpaceDE w:val="0"/>
        <w:autoSpaceDN w:val="0"/>
        <w:adjustRightInd w:val="0"/>
        <w:contextualSpacing/>
        <w:jc w:val="center"/>
        <w:rPr>
          <w:rFonts w:cs="Arial"/>
          <w:sz w:val="36"/>
          <w:szCs w:val="36"/>
        </w:rPr>
      </w:pPr>
      <w:r>
        <w:rPr>
          <w:rFonts w:ascii="Arial" w:hAnsi="Arial" w:cs="Arial"/>
          <w:b/>
          <w:noProof/>
          <w:sz w:val="32"/>
          <w:szCs w:val="32"/>
        </w:rPr>
        <w:drawing>
          <wp:inline distT="0" distB="0" distL="0" distR="0" wp14:anchorId="3D7DCAD5" wp14:editId="1DDB24E6">
            <wp:extent cx="863600" cy="768350"/>
            <wp:effectExtent l="0" t="0" r="0" b="0"/>
            <wp:docPr id="2" name="Picture 2" descr="A red letter in a black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etter in a black circl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768350"/>
                    </a:xfrm>
                    <a:prstGeom prst="rect">
                      <a:avLst/>
                    </a:prstGeom>
                    <a:noFill/>
                  </pic:spPr>
                </pic:pic>
              </a:graphicData>
            </a:graphic>
          </wp:inline>
        </w:drawing>
      </w:r>
    </w:p>
    <w:p w14:paraId="1F8F30BA" w14:textId="64360201" w:rsidR="00E55BD4" w:rsidRDefault="009218EC" w:rsidP="00E55BD4">
      <w:pPr>
        <w:pStyle w:val="NoSpacing"/>
        <w:jc w:val="center"/>
        <w:rPr>
          <w:rFonts w:ascii="Arial" w:hAnsi="Arial" w:cs="Arial"/>
          <w:b/>
          <w:sz w:val="28"/>
          <w:szCs w:val="28"/>
        </w:rPr>
      </w:pPr>
      <w:r>
        <w:rPr>
          <w:rFonts w:ascii="Arial" w:hAnsi="Arial" w:cs="Arial"/>
          <w:b/>
          <w:sz w:val="28"/>
          <w:szCs w:val="28"/>
        </w:rPr>
        <w:t xml:space="preserve">Minutes of the </w:t>
      </w:r>
      <w:r w:rsidR="008B0D16">
        <w:rPr>
          <w:rFonts w:ascii="Arial" w:hAnsi="Arial" w:cs="Arial"/>
          <w:b/>
          <w:sz w:val="28"/>
          <w:szCs w:val="28"/>
        </w:rPr>
        <w:t xml:space="preserve">Local </w:t>
      </w:r>
      <w:r w:rsidR="00E55BD4">
        <w:rPr>
          <w:rFonts w:ascii="Arial" w:hAnsi="Arial" w:cs="Arial"/>
          <w:b/>
          <w:sz w:val="28"/>
          <w:szCs w:val="28"/>
        </w:rPr>
        <w:t>Governing Body</w:t>
      </w:r>
      <w:r w:rsidR="00C64F6B">
        <w:rPr>
          <w:rFonts w:ascii="Arial" w:hAnsi="Arial" w:cs="Arial"/>
          <w:b/>
          <w:sz w:val="28"/>
          <w:szCs w:val="28"/>
        </w:rPr>
        <w:t xml:space="preserve"> Meeting</w:t>
      </w:r>
    </w:p>
    <w:p w14:paraId="51085097" w14:textId="6CFE07C3" w:rsidR="00E55BD4" w:rsidRPr="00402FB3" w:rsidRDefault="00833736" w:rsidP="00E55BD4">
      <w:pPr>
        <w:pStyle w:val="NoSpacing"/>
        <w:jc w:val="center"/>
        <w:rPr>
          <w:rFonts w:ascii="Arial" w:hAnsi="Arial" w:cs="Arial"/>
          <w:b/>
          <w:sz w:val="28"/>
          <w:szCs w:val="28"/>
        </w:rPr>
      </w:pPr>
      <w:r>
        <w:rPr>
          <w:rFonts w:ascii="Arial" w:hAnsi="Arial" w:cs="Arial"/>
          <w:b/>
          <w:sz w:val="28"/>
          <w:szCs w:val="28"/>
        </w:rPr>
        <w:t>5.30pm on 13</w:t>
      </w:r>
      <w:r w:rsidRPr="00833736">
        <w:rPr>
          <w:rFonts w:ascii="Arial" w:hAnsi="Arial" w:cs="Arial"/>
          <w:b/>
          <w:sz w:val="28"/>
          <w:szCs w:val="28"/>
          <w:vertAlign w:val="superscript"/>
        </w:rPr>
        <w:t>th</w:t>
      </w:r>
      <w:r>
        <w:rPr>
          <w:rFonts w:ascii="Arial" w:hAnsi="Arial" w:cs="Arial"/>
          <w:b/>
          <w:sz w:val="28"/>
          <w:szCs w:val="28"/>
        </w:rPr>
        <w:t xml:space="preserve"> </w:t>
      </w:r>
      <w:r w:rsidR="00E56AC0">
        <w:rPr>
          <w:rFonts w:ascii="Arial" w:hAnsi="Arial" w:cs="Arial"/>
          <w:b/>
          <w:sz w:val="28"/>
          <w:szCs w:val="28"/>
        </w:rPr>
        <w:t>March</w:t>
      </w:r>
      <w:r w:rsidR="007B5C9D">
        <w:rPr>
          <w:rFonts w:ascii="Arial" w:hAnsi="Arial" w:cs="Arial"/>
          <w:b/>
          <w:sz w:val="28"/>
          <w:szCs w:val="28"/>
        </w:rPr>
        <w:t xml:space="preserve"> 2024</w:t>
      </w:r>
      <w:r w:rsidR="003C097C">
        <w:rPr>
          <w:rFonts w:ascii="Arial" w:hAnsi="Arial" w:cs="Arial"/>
          <w:b/>
          <w:sz w:val="28"/>
          <w:szCs w:val="28"/>
        </w:rPr>
        <w:t xml:space="preserve"> </w:t>
      </w:r>
    </w:p>
    <w:p w14:paraId="470887EC" w14:textId="77777777" w:rsidR="00E55BD4" w:rsidRPr="004D4A40" w:rsidRDefault="00E55BD4" w:rsidP="00E55BD4">
      <w:pPr>
        <w:pStyle w:val="NoSpacing"/>
        <w:rPr>
          <w:rFonts w:ascii="Arial" w:hAnsi="Arial" w:cs="Arial"/>
          <w:b/>
        </w:rPr>
      </w:pPr>
    </w:p>
    <w:p w14:paraId="2DBD48F1" w14:textId="77777777" w:rsidR="00B60A6D" w:rsidRDefault="00B60A6D" w:rsidP="00B60A6D">
      <w:pPr>
        <w:pStyle w:val="NoSpacing"/>
        <w:ind w:left="142"/>
        <w:rPr>
          <w:rFonts w:ascii="Arial" w:hAnsi="Arial" w:cs="Arial"/>
          <w:b/>
        </w:rPr>
      </w:pPr>
      <w:r w:rsidRPr="004D4A40">
        <w:rPr>
          <w:rFonts w:ascii="Arial" w:hAnsi="Arial" w:cs="Arial"/>
          <w:b/>
        </w:rPr>
        <w:t xml:space="preserve">PRESENT: </w:t>
      </w:r>
    </w:p>
    <w:p w14:paraId="51A41D84" w14:textId="2A65B1D7" w:rsidR="00B60A6D" w:rsidRDefault="00B60A6D" w:rsidP="00B60A6D">
      <w:pPr>
        <w:pStyle w:val="NoSpacing"/>
        <w:ind w:left="142"/>
        <w:rPr>
          <w:rFonts w:ascii="Arial" w:hAnsi="Arial" w:cs="Arial"/>
        </w:rPr>
      </w:pPr>
      <w:r>
        <w:rPr>
          <w:rFonts w:ascii="Arial" w:hAnsi="Arial" w:cs="Arial"/>
        </w:rPr>
        <w:t xml:space="preserve">Mr J Briggs (Headteacher), </w:t>
      </w:r>
      <w:r>
        <w:rPr>
          <w:rFonts w:ascii="Arial" w:hAnsi="Arial" w:cs="Arial"/>
          <w:bCs/>
        </w:rPr>
        <w:t>Mrs E de la Motte</w:t>
      </w:r>
      <w:r>
        <w:rPr>
          <w:rFonts w:ascii="Arial" w:hAnsi="Arial" w:cs="Arial"/>
        </w:rPr>
        <w:t xml:space="preserve"> (Chair), Mr M Fryer, </w:t>
      </w:r>
      <w:r>
        <w:rPr>
          <w:rFonts w:ascii="Arial" w:hAnsi="Arial" w:cs="Arial"/>
          <w:bCs/>
        </w:rPr>
        <w:t>Mr N Little</w:t>
      </w:r>
      <w:r>
        <w:rPr>
          <w:rFonts w:ascii="Arial" w:hAnsi="Arial" w:cs="Arial"/>
        </w:rPr>
        <w:t xml:space="preserve">, </w:t>
      </w:r>
      <w:r w:rsidRPr="00096307">
        <w:rPr>
          <w:rFonts w:ascii="Arial" w:hAnsi="Arial" w:cs="Arial"/>
        </w:rPr>
        <w:t>Mrs A Gibbs</w:t>
      </w:r>
      <w:r>
        <w:rPr>
          <w:rFonts w:ascii="Arial" w:hAnsi="Arial" w:cs="Arial"/>
        </w:rPr>
        <w:t xml:space="preserve">, </w:t>
      </w:r>
      <w:r w:rsidRPr="00096307">
        <w:rPr>
          <w:rFonts w:ascii="Arial" w:hAnsi="Arial" w:cs="Arial"/>
        </w:rPr>
        <w:t>Mr A Phillips</w:t>
      </w:r>
      <w:r>
        <w:rPr>
          <w:rFonts w:ascii="Arial" w:hAnsi="Arial" w:cs="Arial"/>
        </w:rPr>
        <w:t>, Mrs N McDowell and Mrs C Stow-Smith</w:t>
      </w:r>
    </w:p>
    <w:p w14:paraId="200D343C" w14:textId="77777777" w:rsidR="00B60A6D" w:rsidRDefault="00B60A6D" w:rsidP="00B60A6D">
      <w:pPr>
        <w:pStyle w:val="NoSpacing"/>
        <w:ind w:left="142"/>
        <w:rPr>
          <w:rFonts w:ascii="Arial" w:hAnsi="Arial" w:cs="Arial"/>
        </w:rPr>
      </w:pPr>
    </w:p>
    <w:p w14:paraId="3599AF20" w14:textId="77777777" w:rsidR="00B60A6D" w:rsidRPr="006701FC" w:rsidRDefault="00B60A6D" w:rsidP="00B60A6D">
      <w:pPr>
        <w:pStyle w:val="NoSpacing"/>
        <w:ind w:left="142"/>
        <w:rPr>
          <w:rFonts w:ascii="Arial" w:hAnsi="Arial" w:cs="Arial"/>
          <w:b/>
          <w:bCs/>
        </w:rPr>
      </w:pPr>
      <w:r w:rsidRPr="006701FC">
        <w:rPr>
          <w:rFonts w:ascii="Arial" w:hAnsi="Arial" w:cs="Arial"/>
          <w:b/>
          <w:bCs/>
        </w:rPr>
        <w:t>IN ATTENDANCE:</w:t>
      </w:r>
    </w:p>
    <w:p w14:paraId="7E52EFB6" w14:textId="1769097E" w:rsidR="00133369" w:rsidRDefault="00133369" w:rsidP="00B60A6D">
      <w:pPr>
        <w:pStyle w:val="NoSpacing"/>
        <w:ind w:left="142"/>
        <w:rPr>
          <w:rFonts w:ascii="Arial" w:hAnsi="Arial" w:cs="Arial"/>
        </w:rPr>
      </w:pPr>
      <w:r>
        <w:rPr>
          <w:rFonts w:ascii="Arial" w:hAnsi="Arial" w:cs="Arial"/>
        </w:rPr>
        <w:t xml:space="preserve">Ms S Tomlinson – HR &amp; Compliance </w:t>
      </w:r>
      <w:proofErr w:type="spellStart"/>
      <w:r>
        <w:rPr>
          <w:rFonts w:ascii="Arial" w:hAnsi="Arial" w:cs="Arial"/>
        </w:rPr>
        <w:t>Mgr</w:t>
      </w:r>
      <w:proofErr w:type="spellEnd"/>
      <w:r w:rsidR="009835C6">
        <w:rPr>
          <w:rFonts w:ascii="Arial" w:hAnsi="Arial" w:cs="Arial"/>
        </w:rPr>
        <w:t>, Melrose Learning Trust</w:t>
      </w:r>
    </w:p>
    <w:p w14:paraId="63E0237B" w14:textId="7A648BC5" w:rsidR="00B60A6D" w:rsidRPr="004C2288" w:rsidRDefault="00B60A6D" w:rsidP="00B60A6D">
      <w:pPr>
        <w:pStyle w:val="NoSpacing"/>
        <w:ind w:left="142"/>
        <w:rPr>
          <w:rFonts w:ascii="Arial" w:hAnsi="Arial" w:cs="Arial"/>
        </w:rPr>
      </w:pPr>
      <w:r>
        <w:rPr>
          <w:rFonts w:ascii="Arial" w:hAnsi="Arial" w:cs="Arial"/>
        </w:rPr>
        <w:t>Mr S Leigh – Clerk to the Governing Body</w:t>
      </w:r>
    </w:p>
    <w:p w14:paraId="4674DE7E" w14:textId="5C292773" w:rsidR="00E55BD4" w:rsidRPr="004D4A40" w:rsidRDefault="00E55BD4" w:rsidP="00AF0313">
      <w:pPr>
        <w:pStyle w:val="NoSpacing"/>
        <w:jc w:val="center"/>
        <w:rPr>
          <w:rFonts w:ascii="Arial" w:hAnsi="Arial" w:cs="Arial"/>
          <w:b/>
        </w:rPr>
      </w:pP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t xml:space="preserve">         </w:t>
      </w:r>
    </w:p>
    <w:tbl>
      <w:tblPr>
        <w:tblStyle w:val="TableGrid"/>
        <w:tblW w:w="10634" w:type="dxa"/>
        <w:jc w:val="center"/>
        <w:tblLook w:val="04A0" w:firstRow="1" w:lastRow="0" w:firstColumn="1" w:lastColumn="0" w:noHBand="0" w:noVBand="1"/>
      </w:tblPr>
      <w:tblGrid>
        <w:gridCol w:w="936"/>
        <w:gridCol w:w="8273"/>
        <w:gridCol w:w="1425"/>
      </w:tblGrid>
      <w:tr w:rsidR="00CA5C53" w:rsidRPr="004D4A40" w14:paraId="109C5DED" w14:textId="77777777" w:rsidTr="00CA5C53">
        <w:trPr>
          <w:jc w:val="center"/>
        </w:trPr>
        <w:tc>
          <w:tcPr>
            <w:tcW w:w="936" w:type="dxa"/>
            <w:shd w:val="clear" w:color="auto" w:fill="92D050"/>
          </w:tcPr>
          <w:p w14:paraId="47A5C29E" w14:textId="77777777" w:rsidR="00CA5C53" w:rsidRDefault="00CA5C53" w:rsidP="00F06F41">
            <w:pPr>
              <w:pStyle w:val="NoSpacing"/>
              <w:rPr>
                <w:rFonts w:ascii="Arial" w:hAnsi="Arial" w:cs="Arial"/>
                <w:b/>
              </w:rPr>
            </w:pPr>
          </w:p>
        </w:tc>
        <w:tc>
          <w:tcPr>
            <w:tcW w:w="8273" w:type="dxa"/>
            <w:shd w:val="clear" w:color="auto" w:fill="92D050"/>
          </w:tcPr>
          <w:p w14:paraId="3D27F998" w14:textId="77777777" w:rsidR="00CA5C53" w:rsidRDefault="00CA5C53" w:rsidP="00F06F41">
            <w:pPr>
              <w:pStyle w:val="NoSpacing"/>
              <w:jc w:val="both"/>
              <w:rPr>
                <w:rFonts w:ascii="Arial" w:hAnsi="Arial" w:cs="Arial"/>
                <w:b/>
              </w:rPr>
            </w:pPr>
          </w:p>
        </w:tc>
        <w:tc>
          <w:tcPr>
            <w:tcW w:w="1425" w:type="dxa"/>
            <w:shd w:val="clear" w:color="auto" w:fill="92D050"/>
          </w:tcPr>
          <w:p w14:paraId="419F2006" w14:textId="58053E05" w:rsidR="00CA5C53" w:rsidRPr="004D4A40" w:rsidRDefault="00CA5C53" w:rsidP="00F06F41">
            <w:pPr>
              <w:pStyle w:val="NoSpacing"/>
              <w:jc w:val="center"/>
              <w:rPr>
                <w:rFonts w:ascii="Arial" w:hAnsi="Arial" w:cs="Arial"/>
              </w:rPr>
            </w:pPr>
            <w:r w:rsidRPr="004D4A40">
              <w:rPr>
                <w:rFonts w:ascii="Arial" w:hAnsi="Arial" w:cs="Arial"/>
                <w:b/>
              </w:rPr>
              <w:t>Action</w:t>
            </w:r>
          </w:p>
        </w:tc>
      </w:tr>
      <w:tr w:rsidR="00E55BD4" w:rsidRPr="004D4A40" w14:paraId="6BEC9158" w14:textId="77777777" w:rsidTr="00315CEA">
        <w:trPr>
          <w:jc w:val="center"/>
        </w:trPr>
        <w:tc>
          <w:tcPr>
            <w:tcW w:w="936" w:type="dxa"/>
          </w:tcPr>
          <w:p w14:paraId="0C885268" w14:textId="77777777" w:rsidR="00E55BD4" w:rsidRPr="004D4A40" w:rsidRDefault="00E55BD4" w:rsidP="00F06F41">
            <w:pPr>
              <w:pStyle w:val="NoSpacing"/>
              <w:rPr>
                <w:rFonts w:ascii="Arial" w:hAnsi="Arial" w:cs="Arial"/>
                <w:b/>
              </w:rPr>
            </w:pPr>
            <w:r>
              <w:rPr>
                <w:rFonts w:ascii="Arial" w:hAnsi="Arial" w:cs="Arial"/>
                <w:b/>
              </w:rPr>
              <w:t>1.</w:t>
            </w:r>
          </w:p>
        </w:tc>
        <w:tc>
          <w:tcPr>
            <w:tcW w:w="8273" w:type="dxa"/>
          </w:tcPr>
          <w:p w14:paraId="64CE0FF5" w14:textId="77777777" w:rsidR="00E55BD4" w:rsidRPr="004D4A40" w:rsidRDefault="00E55BD4" w:rsidP="00F06F41">
            <w:pPr>
              <w:pStyle w:val="NoSpacing"/>
              <w:jc w:val="both"/>
              <w:rPr>
                <w:rFonts w:ascii="Arial" w:hAnsi="Arial" w:cs="Arial"/>
                <w:b/>
              </w:rPr>
            </w:pPr>
            <w:r>
              <w:rPr>
                <w:rFonts w:ascii="Arial" w:hAnsi="Arial" w:cs="Arial"/>
                <w:b/>
              </w:rPr>
              <w:t>Welcome</w:t>
            </w:r>
          </w:p>
          <w:p w14:paraId="3DB4FE66" w14:textId="5038117B" w:rsidR="00010B02" w:rsidRDefault="005170CE" w:rsidP="000D115E">
            <w:pPr>
              <w:pStyle w:val="NoSpacing"/>
              <w:jc w:val="both"/>
              <w:rPr>
                <w:rFonts w:ascii="Arial" w:hAnsi="Arial" w:cs="Arial"/>
              </w:rPr>
            </w:pPr>
            <w:r>
              <w:rPr>
                <w:rFonts w:ascii="Arial" w:hAnsi="Arial" w:cs="Arial"/>
              </w:rPr>
              <w:t xml:space="preserve">The meeting opened at </w:t>
            </w:r>
            <w:r w:rsidR="00B60A6D">
              <w:rPr>
                <w:rFonts w:ascii="Arial" w:hAnsi="Arial" w:cs="Arial"/>
              </w:rPr>
              <w:t>5</w:t>
            </w:r>
            <w:r>
              <w:rPr>
                <w:rFonts w:ascii="Arial" w:hAnsi="Arial" w:cs="Arial"/>
              </w:rPr>
              <w:t>.30pm</w:t>
            </w:r>
            <w:r w:rsidR="00B60A6D">
              <w:rPr>
                <w:rFonts w:ascii="Arial" w:hAnsi="Arial" w:cs="Arial"/>
              </w:rPr>
              <w:t xml:space="preserve"> with all welcomed</w:t>
            </w:r>
            <w:r>
              <w:rPr>
                <w:rFonts w:ascii="Arial" w:hAnsi="Arial" w:cs="Arial"/>
              </w:rPr>
              <w:t xml:space="preserve">. </w:t>
            </w:r>
            <w:r w:rsidR="00833736">
              <w:rPr>
                <w:rFonts w:ascii="Arial" w:hAnsi="Arial" w:cs="Arial"/>
              </w:rPr>
              <w:t xml:space="preserve">A special welcome was extended to Ms Tomlinson. </w:t>
            </w:r>
            <w:r>
              <w:rPr>
                <w:rFonts w:ascii="Arial" w:hAnsi="Arial" w:cs="Arial"/>
              </w:rPr>
              <w:t>It was confirmed that the meeting was quorate and could move to business.</w:t>
            </w:r>
          </w:p>
          <w:p w14:paraId="53FD3281" w14:textId="091688DF" w:rsidR="00CA5C53" w:rsidRPr="004D4A40" w:rsidRDefault="00CA5C53" w:rsidP="000D115E">
            <w:pPr>
              <w:pStyle w:val="NoSpacing"/>
              <w:jc w:val="both"/>
              <w:rPr>
                <w:rFonts w:ascii="Arial" w:hAnsi="Arial" w:cs="Arial"/>
              </w:rPr>
            </w:pPr>
          </w:p>
        </w:tc>
        <w:tc>
          <w:tcPr>
            <w:tcW w:w="1425" w:type="dxa"/>
          </w:tcPr>
          <w:p w14:paraId="338762F8" w14:textId="77777777" w:rsidR="00E55BD4" w:rsidRPr="004D4A40" w:rsidRDefault="00E55BD4" w:rsidP="00F06F41">
            <w:pPr>
              <w:pStyle w:val="NoSpacing"/>
              <w:jc w:val="center"/>
              <w:rPr>
                <w:rFonts w:ascii="Arial" w:hAnsi="Arial" w:cs="Arial"/>
              </w:rPr>
            </w:pPr>
          </w:p>
        </w:tc>
      </w:tr>
      <w:tr w:rsidR="00E55BD4" w:rsidRPr="004D4A40" w14:paraId="3967FAB1" w14:textId="77777777" w:rsidTr="00E57574">
        <w:trPr>
          <w:trHeight w:val="1532"/>
          <w:jc w:val="center"/>
        </w:trPr>
        <w:tc>
          <w:tcPr>
            <w:tcW w:w="936" w:type="dxa"/>
          </w:tcPr>
          <w:p w14:paraId="4580847A" w14:textId="6235D564" w:rsidR="00E55BD4" w:rsidRDefault="00E56AC0" w:rsidP="00F06F41">
            <w:pPr>
              <w:pStyle w:val="NoSpacing"/>
              <w:rPr>
                <w:rFonts w:ascii="Arial" w:hAnsi="Arial" w:cs="Arial"/>
                <w:b/>
              </w:rPr>
            </w:pPr>
            <w:r>
              <w:rPr>
                <w:rFonts w:ascii="Arial" w:hAnsi="Arial" w:cs="Arial"/>
                <w:b/>
              </w:rPr>
              <w:t>2</w:t>
            </w:r>
            <w:r w:rsidR="00E55BD4">
              <w:rPr>
                <w:rFonts w:ascii="Arial" w:hAnsi="Arial" w:cs="Arial"/>
                <w:b/>
              </w:rPr>
              <w:t>.</w:t>
            </w:r>
          </w:p>
        </w:tc>
        <w:tc>
          <w:tcPr>
            <w:tcW w:w="8273" w:type="dxa"/>
          </w:tcPr>
          <w:p w14:paraId="5AB65593" w14:textId="77777777" w:rsidR="00AF0313" w:rsidRPr="00F475EB" w:rsidRDefault="00F475EB" w:rsidP="00AF0313">
            <w:pPr>
              <w:pStyle w:val="NoSpacing"/>
              <w:jc w:val="both"/>
              <w:rPr>
                <w:rFonts w:ascii="Arial" w:hAnsi="Arial" w:cs="Arial"/>
                <w:b/>
              </w:rPr>
            </w:pPr>
            <w:r w:rsidRPr="00F475EB">
              <w:rPr>
                <w:rFonts w:ascii="Arial" w:hAnsi="Arial" w:cs="Arial"/>
                <w:b/>
              </w:rPr>
              <w:t>Apologies and Consent for Absence</w:t>
            </w:r>
          </w:p>
          <w:p w14:paraId="48EAB83C" w14:textId="4DDCF4F4" w:rsidR="009218EC" w:rsidRDefault="00AE09C1" w:rsidP="00A7549F">
            <w:pPr>
              <w:pStyle w:val="NoSpacing"/>
              <w:jc w:val="both"/>
              <w:rPr>
                <w:rFonts w:ascii="Arial" w:hAnsi="Arial" w:cs="Arial"/>
                <w:bCs/>
              </w:rPr>
            </w:pPr>
            <w:r>
              <w:rPr>
                <w:rFonts w:ascii="Arial" w:hAnsi="Arial" w:cs="Arial"/>
                <w:bCs/>
              </w:rPr>
              <w:t xml:space="preserve">Apologies for absence were received from </w:t>
            </w:r>
            <w:r w:rsidR="00B60A6D">
              <w:rPr>
                <w:rFonts w:ascii="Arial" w:hAnsi="Arial" w:cs="Arial"/>
                <w:bCs/>
              </w:rPr>
              <w:t>Dr L Bryant and Mr G Buchanan</w:t>
            </w:r>
            <w:r w:rsidR="005170CE">
              <w:rPr>
                <w:rFonts w:ascii="Arial" w:hAnsi="Arial" w:cs="Arial"/>
                <w:bCs/>
              </w:rPr>
              <w:t xml:space="preserve"> </w:t>
            </w:r>
            <w:r>
              <w:rPr>
                <w:rFonts w:ascii="Arial" w:hAnsi="Arial" w:cs="Arial"/>
                <w:bCs/>
              </w:rPr>
              <w:t xml:space="preserve">who </w:t>
            </w:r>
            <w:r w:rsidR="005170CE">
              <w:rPr>
                <w:rFonts w:ascii="Arial" w:hAnsi="Arial" w:cs="Arial"/>
                <w:bCs/>
              </w:rPr>
              <w:t>were</w:t>
            </w:r>
            <w:r>
              <w:rPr>
                <w:rFonts w:ascii="Arial" w:hAnsi="Arial" w:cs="Arial"/>
                <w:bCs/>
              </w:rPr>
              <w:t xml:space="preserve"> unable to attend the meeting due to </w:t>
            </w:r>
            <w:r w:rsidR="009365B9">
              <w:rPr>
                <w:rFonts w:ascii="Arial" w:hAnsi="Arial" w:cs="Arial"/>
                <w:bCs/>
              </w:rPr>
              <w:t xml:space="preserve">work </w:t>
            </w:r>
            <w:r w:rsidR="00B60A6D">
              <w:rPr>
                <w:rFonts w:ascii="Arial" w:hAnsi="Arial" w:cs="Arial"/>
                <w:bCs/>
              </w:rPr>
              <w:t xml:space="preserve">and personal </w:t>
            </w:r>
            <w:r w:rsidR="00F76CBB">
              <w:rPr>
                <w:rFonts w:ascii="Arial" w:hAnsi="Arial" w:cs="Arial"/>
                <w:bCs/>
              </w:rPr>
              <w:t>commitments</w:t>
            </w:r>
            <w:r>
              <w:rPr>
                <w:rFonts w:ascii="Arial" w:hAnsi="Arial" w:cs="Arial"/>
                <w:bCs/>
              </w:rPr>
              <w:t>.</w:t>
            </w:r>
          </w:p>
          <w:p w14:paraId="012309A0" w14:textId="3834DF32" w:rsidR="00AE09C1" w:rsidRDefault="00AE09C1" w:rsidP="00A7549F">
            <w:pPr>
              <w:pStyle w:val="NoSpacing"/>
              <w:jc w:val="both"/>
              <w:rPr>
                <w:rFonts w:ascii="Arial" w:hAnsi="Arial" w:cs="Arial"/>
                <w:bCs/>
              </w:rPr>
            </w:pPr>
          </w:p>
          <w:p w14:paraId="6D6B0716" w14:textId="77777777" w:rsidR="00B60A6D" w:rsidRDefault="009365B9" w:rsidP="00CA5C53">
            <w:pPr>
              <w:spacing w:after="0" w:line="240" w:lineRule="auto"/>
              <w:jc w:val="both"/>
              <w:rPr>
                <w:rFonts w:ascii="Arial" w:eastAsia="Arial" w:hAnsi="Arial" w:cs="Arial"/>
                <w:b/>
                <w:bCs/>
                <w:i/>
                <w:iCs/>
                <w:color w:val="000000"/>
              </w:rPr>
            </w:pPr>
            <w:r w:rsidRPr="0027395F">
              <w:rPr>
                <w:rFonts w:ascii="Arial" w:eastAsia="Arial" w:hAnsi="Arial" w:cs="Arial"/>
                <w:b/>
                <w:bCs/>
                <w:i/>
                <w:iCs/>
                <w:color w:val="000000"/>
              </w:rPr>
              <w:t>Governors RESOLVED to consent to the absence of</w:t>
            </w:r>
            <w:r w:rsidR="00806597">
              <w:rPr>
                <w:rFonts w:ascii="Arial" w:eastAsia="Arial" w:hAnsi="Arial" w:cs="Arial"/>
                <w:b/>
                <w:bCs/>
                <w:i/>
                <w:iCs/>
                <w:color w:val="000000"/>
              </w:rPr>
              <w:t xml:space="preserve"> </w:t>
            </w:r>
            <w:r w:rsidR="00B60A6D">
              <w:rPr>
                <w:rFonts w:ascii="Arial" w:eastAsia="Arial" w:hAnsi="Arial" w:cs="Arial"/>
                <w:b/>
                <w:bCs/>
                <w:i/>
                <w:iCs/>
                <w:color w:val="000000"/>
              </w:rPr>
              <w:t>Dr Bryant and Mr Buchanan.</w:t>
            </w:r>
          </w:p>
          <w:p w14:paraId="7227ED25" w14:textId="2A862CB8" w:rsidR="00CA5C53" w:rsidRPr="00AF0313" w:rsidRDefault="00CA5C53" w:rsidP="00CA5C53">
            <w:pPr>
              <w:spacing w:after="0" w:line="240" w:lineRule="auto"/>
              <w:jc w:val="both"/>
              <w:rPr>
                <w:rFonts w:ascii="Arial" w:hAnsi="Arial" w:cs="Arial"/>
                <w:bCs/>
              </w:rPr>
            </w:pPr>
          </w:p>
        </w:tc>
        <w:tc>
          <w:tcPr>
            <w:tcW w:w="1425" w:type="dxa"/>
          </w:tcPr>
          <w:p w14:paraId="29A2F649" w14:textId="77777777" w:rsidR="00E86D4D" w:rsidRDefault="00E86D4D" w:rsidP="00F06F41">
            <w:pPr>
              <w:pStyle w:val="NoSpacing"/>
              <w:rPr>
                <w:rFonts w:ascii="Arial" w:hAnsi="Arial" w:cs="Arial"/>
                <w:b/>
                <w:sz w:val="18"/>
                <w:szCs w:val="18"/>
              </w:rPr>
            </w:pPr>
          </w:p>
          <w:p w14:paraId="040D1174" w14:textId="77777777" w:rsidR="00FF470A" w:rsidRDefault="00FF470A" w:rsidP="00F06F41">
            <w:pPr>
              <w:pStyle w:val="NoSpacing"/>
              <w:rPr>
                <w:rFonts w:ascii="Arial" w:hAnsi="Arial" w:cs="Arial"/>
                <w:b/>
                <w:sz w:val="18"/>
                <w:szCs w:val="18"/>
              </w:rPr>
            </w:pPr>
          </w:p>
          <w:p w14:paraId="7DA19B12" w14:textId="77777777" w:rsidR="00FF470A" w:rsidRDefault="00FF470A" w:rsidP="00F06F41">
            <w:pPr>
              <w:pStyle w:val="NoSpacing"/>
              <w:rPr>
                <w:rFonts w:ascii="Arial" w:hAnsi="Arial" w:cs="Arial"/>
                <w:b/>
                <w:sz w:val="18"/>
                <w:szCs w:val="18"/>
              </w:rPr>
            </w:pPr>
          </w:p>
          <w:p w14:paraId="2942034D" w14:textId="77777777" w:rsidR="009712C2" w:rsidRDefault="009712C2" w:rsidP="00F06F41">
            <w:pPr>
              <w:pStyle w:val="NoSpacing"/>
              <w:rPr>
                <w:rFonts w:ascii="Arial" w:hAnsi="Arial" w:cs="Arial"/>
                <w:b/>
                <w:sz w:val="18"/>
                <w:szCs w:val="18"/>
              </w:rPr>
            </w:pPr>
          </w:p>
          <w:p w14:paraId="6C6F95A4" w14:textId="77777777" w:rsidR="009712C2" w:rsidRDefault="009712C2" w:rsidP="00F06F41">
            <w:pPr>
              <w:pStyle w:val="NoSpacing"/>
              <w:rPr>
                <w:rFonts w:ascii="Arial" w:hAnsi="Arial" w:cs="Arial"/>
                <w:b/>
                <w:sz w:val="18"/>
                <w:szCs w:val="18"/>
              </w:rPr>
            </w:pPr>
          </w:p>
          <w:p w14:paraId="201DFC62" w14:textId="1ECF87F7" w:rsidR="00B455BC" w:rsidRPr="00655608" w:rsidRDefault="000E41B5" w:rsidP="00806597">
            <w:pPr>
              <w:pStyle w:val="NoSpacing"/>
              <w:rPr>
                <w:rFonts w:ascii="Arial" w:hAnsi="Arial" w:cs="Arial"/>
                <w:b/>
                <w:sz w:val="18"/>
                <w:szCs w:val="18"/>
              </w:rPr>
            </w:pPr>
            <w:r>
              <w:rPr>
                <w:rFonts w:ascii="Arial" w:hAnsi="Arial" w:cs="Arial"/>
                <w:b/>
                <w:sz w:val="18"/>
                <w:szCs w:val="18"/>
              </w:rPr>
              <w:t>Clerk to Board</w:t>
            </w:r>
          </w:p>
        </w:tc>
      </w:tr>
      <w:tr w:rsidR="00BC1871" w:rsidRPr="004D4A40" w14:paraId="62C54E23" w14:textId="77777777" w:rsidTr="00315CEA">
        <w:trPr>
          <w:jc w:val="center"/>
        </w:trPr>
        <w:tc>
          <w:tcPr>
            <w:tcW w:w="936" w:type="dxa"/>
          </w:tcPr>
          <w:p w14:paraId="41C3AC42" w14:textId="69DBBA3E" w:rsidR="00BC1871" w:rsidRDefault="00E56AC0" w:rsidP="00F06F41">
            <w:pPr>
              <w:pStyle w:val="NoSpacing"/>
              <w:rPr>
                <w:rFonts w:ascii="Arial" w:hAnsi="Arial" w:cs="Arial"/>
                <w:b/>
              </w:rPr>
            </w:pPr>
            <w:r>
              <w:rPr>
                <w:rFonts w:ascii="Arial" w:hAnsi="Arial" w:cs="Arial"/>
                <w:b/>
              </w:rPr>
              <w:t>3</w:t>
            </w:r>
            <w:r w:rsidR="00BC1871">
              <w:rPr>
                <w:rFonts w:ascii="Arial" w:hAnsi="Arial" w:cs="Arial"/>
                <w:b/>
              </w:rPr>
              <w:t>.</w:t>
            </w:r>
          </w:p>
        </w:tc>
        <w:tc>
          <w:tcPr>
            <w:tcW w:w="8273" w:type="dxa"/>
          </w:tcPr>
          <w:p w14:paraId="115FBD53" w14:textId="77777777" w:rsidR="00BC1871" w:rsidRDefault="00BC1871" w:rsidP="00AF0313">
            <w:pPr>
              <w:pStyle w:val="NoSpacing"/>
              <w:jc w:val="both"/>
              <w:rPr>
                <w:rFonts w:ascii="Arial" w:hAnsi="Arial" w:cs="Arial"/>
                <w:b/>
              </w:rPr>
            </w:pPr>
            <w:r>
              <w:rPr>
                <w:rFonts w:ascii="Arial" w:hAnsi="Arial" w:cs="Arial"/>
                <w:b/>
              </w:rPr>
              <w:t>Governor Information Update</w:t>
            </w:r>
          </w:p>
          <w:p w14:paraId="275972DF" w14:textId="77777777" w:rsidR="00BC1871" w:rsidRPr="00AF0313" w:rsidRDefault="00BC1871" w:rsidP="00AE624A">
            <w:pPr>
              <w:pStyle w:val="NoSpacing"/>
              <w:numPr>
                <w:ilvl w:val="0"/>
                <w:numId w:val="5"/>
              </w:numPr>
              <w:jc w:val="both"/>
              <w:rPr>
                <w:rFonts w:ascii="Arial" w:hAnsi="Arial" w:cs="Arial"/>
                <w:b/>
              </w:rPr>
            </w:pPr>
            <w:r w:rsidRPr="00AF0313">
              <w:rPr>
                <w:rFonts w:ascii="Arial" w:hAnsi="Arial" w:cs="Arial"/>
                <w:b/>
              </w:rPr>
              <w:t>Declarations of personal or pecuniary interest in items of the agenda</w:t>
            </w:r>
          </w:p>
          <w:p w14:paraId="3696450B" w14:textId="77777777" w:rsidR="00010B02" w:rsidRDefault="00BC1871" w:rsidP="000D115E">
            <w:pPr>
              <w:pStyle w:val="NoSpacing"/>
              <w:jc w:val="both"/>
              <w:rPr>
                <w:rFonts w:ascii="Arial" w:hAnsi="Arial" w:cs="Arial"/>
              </w:rPr>
            </w:pPr>
            <w:r>
              <w:rPr>
                <w:rFonts w:ascii="Arial" w:hAnsi="Arial" w:cs="Arial"/>
              </w:rPr>
              <w:t>All governors were reminded that any personal or pecuniary interest relating to items on the agenda should be declared. There were no declarations of interest made by any governor in relation to items on the agenda.</w:t>
            </w:r>
          </w:p>
          <w:p w14:paraId="0AB42E0E" w14:textId="6C905213" w:rsidR="00CA5C53" w:rsidRPr="00F475EB" w:rsidRDefault="00CA5C53" w:rsidP="000D115E">
            <w:pPr>
              <w:pStyle w:val="NoSpacing"/>
              <w:jc w:val="both"/>
              <w:rPr>
                <w:rFonts w:ascii="Arial" w:hAnsi="Arial" w:cs="Arial"/>
                <w:b/>
              </w:rPr>
            </w:pPr>
          </w:p>
        </w:tc>
        <w:tc>
          <w:tcPr>
            <w:tcW w:w="1425" w:type="dxa"/>
          </w:tcPr>
          <w:p w14:paraId="3D578CE7" w14:textId="77777777" w:rsidR="00BC1871" w:rsidRPr="00655608" w:rsidRDefault="00BC1871" w:rsidP="00F06F41">
            <w:pPr>
              <w:pStyle w:val="NoSpacing"/>
              <w:rPr>
                <w:rFonts w:ascii="Arial" w:hAnsi="Arial" w:cs="Arial"/>
                <w:b/>
                <w:sz w:val="18"/>
                <w:szCs w:val="18"/>
              </w:rPr>
            </w:pPr>
          </w:p>
        </w:tc>
      </w:tr>
      <w:tr w:rsidR="00806597" w:rsidRPr="004D4A40" w14:paraId="7BAA7433" w14:textId="77777777" w:rsidTr="00315CEA">
        <w:trPr>
          <w:jc w:val="center"/>
        </w:trPr>
        <w:tc>
          <w:tcPr>
            <w:tcW w:w="936" w:type="dxa"/>
          </w:tcPr>
          <w:p w14:paraId="748D4AF1" w14:textId="5996A576" w:rsidR="00806597" w:rsidRDefault="00E56AC0" w:rsidP="00F06F41">
            <w:pPr>
              <w:pStyle w:val="NoSpacing"/>
              <w:rPr>
                <w:rFonts w:ascii="Arial" w:hAnsi="Arial" w:cs="Arial"/>
                <w:b/>
              </w:rPr>
            </w:pPr>
            <w:r>
              <w:rPr>
                <w:rFonts w:ascii="Arial" w:hAnsi="Arial" w:cs="Arial"/>
                <w:b/>
              </w:rPr>
              <w:t>4</w:t>
            </w:r>
            <w:r w:rsidR="00806597">
              <w:rPr>
                <w:rFonts w:ascii="Arial" w:hAnsi="Arial" w:cs="Arial"/>
                <w:b/>
              </w:rPr>
              <w:t>.</w:t>
            </w:r>
          </w:p>
        </w:tc>
        <w:tc>
          <w:tcPr>
            <w:tcW w:w="8273" w:type="dxa"/>
          </w:tcPr>
          <w:p w14:paraId="7A1EA7B6" w14:textId="7F01360D" w:rsidR="00806597" w:rsidRDefault="00806597" w:rsidP="00AF0313">
            <w:pPr>
              <w:pStyle w:val="NoSpacing"/>
              <w:jc w:val="both"/>
              <w:rPr>
                <w:rFonts w:ascii="Arial" w:hAnsi="Arial" w:cs="Arial"/>
                <w:b/>
              </w:rPr>
            </w:pPr>
            <w:r>
              <w:rPr>
                <w:rFonts w:ascii="Arial" w:hAnsi="Arial" w:cs="Arial"/>
                <w:b/>
              </w:rPr>
              <w:t xml:space="preserve">Any other urgent business to raise for discussion at item </w:t>
            </w:r>
            <w:r w:rsidR="00F921A1">
              <w:rPr>
                <w:rFonts w:ascii="Arial" w:hAnsi="Arial" w:cs="Arial"/>
                <w:b/>
              </w:rPr>
              <w:t>15</w:t>
            </w:r>
            <w:r>
              <w:rPr>
                <w:rFonts w:ascii="Arial" w:hAnsi="Arial" w:cs="Arial"/>
                <w:b/>
              </w:rPr>
              <w:t xml:space="preserve"> </w:t>
            </w:r>
          </w:p>
          <w:p w14:paraId="5F1B4932" w14:textId="77777777" w:rsidR="00010B02" w:rsidRDefault="00806597" w:rsidP="000D115E">
            <w:pPr>
              <w:pStyle w:val="NoSpacing"/>
              <w:jc w:val="both"/>
              <w:rPr>
                <w:rFonts w:ascii="Arial" w:hAnsi="Arial" w:cs="Arial"/>
                <w:bCs/>
              </w:rPr>
            </w:pPr>
            <w:r w:rsidRPr="00806597">
              <w:rPr>
                <w:rFonts w:ascii="Arial" w:hAnsi="Arial" w:cs="Arial"/>
                <w:bCs/>
              </w:rPr>
              <w:t>There were no other items of urgent business to raise for discussion at item 1</w:t>
            </w:r>
            <w:r w:rsidR="00F921A1">
              <w:rPr>
                <w:rFonts w:ascii="Arial" w:hAnsi="Arial" w:cs="Arial"/>
                <w:bCs/>
              </w:rPr>
              <w:t>5</w:t>
            </w:r>
            <w:r w:rsidRPr="00806597">
              <w:rPr>
                <w:rFonts w:ascii="Arial" w:hAnsi="Arial" w:cs="Arial"/>
                <w:bCs/>
              </w:rPr>
              <w:t xml:space="preserve"> of the agenda.</w:t>
            </w:r>
          </w:p>
          <w:p w14:paraId="6B80F0B1" w14:textId="22949AA3" w:rsidR="00CA5C53" w:rsidRPr="00806597" w:rsidRDefault="00CA5C53" w:rsidP="000D115E">
            <w:pPr>
              <w:pStyle w:val="NoSpacing"/>
              <w:jc w:val="both"/>
              <w:rPr>
                <w:rFonts w:ascii="Arial" w:hAnsi="Arial" w:cs="Arial"/>
                <w:bCs/>
              </w:rPr>
            </w:pPr>
          </w:p>
        </w:tc>
        <w:tc>
          <w:tcPr>
            <w:tcW w:w="1425" w:type="dxa"/>
          </w:tcPr>
          <w:p w14:paraId="4C9E9AEE" w14:textId="77777777" w:rsidR="00806597" w:rsidRPr="00655608" w:rsidRDefault="00806597" w:rsidP="00F06F41">
            <w:pPr>
              <w:pStyle w:val="NoSpacing"/>
              <w:rPr>
                <w:rFonts w:ascii="Arial" w:hAnsi="Arial" w:cs="Arial"/>
                <w:b/>
                <w:sz w:val="18"/>
                <w:szCs w:val="18"/>
              </w:rPr>
            </w:pPr>
          </w:p>
        </w:tc>
      </w:tr>
      <w:tr w:rsidR="0060058E" w:rsidRPr="004D4A40" w14:paraId="4902278C" w14:textId="77777777" w:rsidTr="00315CEA">
        <w:trPr>
          <w:jc w:val="center"/>
        </w:trPr>
        <w:tc>
          <w:tcPr>
            <w:tcW w:w="936" w:type="dxa"/>
          </w:tcPr>
          <w:p w14:paraId="6E6A7814" w14:textId="5FA59D4C" w:rsidR="0060058E" w:rsidRDefault="00E56AC0" w:rsidP="00F06F41">
            <w:pPr>
              <w:pStyle w:val="NoSpacing"/>
              <w:rPr>
                <w:rFonts w:ascii="Arial" w:hAnsi="Arial" w:cs="Arial"/>
                <w:b/>
              </w:rPr>
            </w:pPr>
            <w:r>
              <w:rPr>
                <w:rFonts w:ascii="Arial" w:hAnsi="Arial" w:cs="Arial"/>
                <w:b/>
              </w:rPr>
              <w:t>5</w:t>
            </w:r>
            <w:r w:rsidR="0060058E">
              <w:rPr>
                <w:rFonts w:ascii="Arial" w:hAnsi="Arial" w:cs="Arial"/>
                <w:b/>
              </w:rPr>
              <w:t>.</w:t>
            </w:r>
          </w:p>
        </w:tc>
        <w:tc>
          <w:tcPr>
            <w:tcW w:w="8273" w:type="dxa"/>
          </w:tcPr>
          <w:p w14:paraId="0B4BB6C3" w14:textId="4B13DF9F" w:rsidR="0060058E" w:rsidRPr="002725EB" w:rsidRDefault="005B1646" w:rsidP="00AF0313">
            <w:pPr>
              <w:pStyle w:val="NoSpacing"/>
              <w:jc w:val="both"/>
              <w:rPr>
                <w:rFonts w:ascii="Arial" w:hAnsi="Arial" w:cs="Arial"/>
                <w:b/>
              </w:rPr>
            </w:pPr>
            <w:r w:rsidRPr="002725EB">
              <w:rPr>
                <w:rFonts w:ascii="Arial" w:hAnsi="Arial" w:cs="Arial"/>
                <w:b/>
              </w:rPr>
              <w:t>Staff</w:t>
            </w:r>
            <w:r w:rsidR="0060058E" w:rsidRPr="002725EB">
              <w:rPr>
                <w:rFonts w:ascii="Arial" w:hAnsi="Arial" w:cs="Arial"/>
                <w:b/>
              </w:rPr>
              <w:t xml:space="preserve"> </w:t>
            </w:r>
            <w:r w:rsidR="00CA5C53">
              <w:rPr>
                <w:rFonts w:ascii="Arial" w:hAnsi="Arial" w:cs="Arial"/>
                <w:b/>
              </w:rPr>
              <w:t xml:space="preserve">/ School Council </w:t>
            </w:r>
            <w:r w:rsidR="0060058E" w:rsidRPr="002725EB">
              <w:rPr>
                <w:rFonts w:ascii="Arial" w:hAnsi="Arial" w:cs="Arial"/>
                <w:b/>
              </w:rPr>
              <w:t>Presentation</w:t>
            </w:r>
            <w:r w:rsidR="00832EB4" w:rsidRPr="002725EB">
              <w:rPr>
                <w:rFonts w:ascii="Arial" w:hAnsi="Arial" w:cs="Arial"/>
                <w:b/>
              </w:rPr>
              <w:t>s</w:t>
            </w:r>
          </w:p>
          <w:p w14:paraId="41B4FFCC" w14:textId="77777777" w:rsidR="00606721" w:rsidRDefault="00CA5C53" w:rsidP="00CA5C53">
            <w:pPr>
              <w:pStyle w:val="NoSpacing"/>
              <w:jc w:val="both"/>
              <w:rPr>
                <w:rFonts w:ascii="Arial" w:hAnsi="Arial" w:cs="Arial"/>
                <w:bCs/>
              </w:rPr>
            </w:pPr>
            <w:r>
              <w:rPr>
                <w:rFonts w:ascii="Arial" w:hAnsi="Arial" w:cs="Arial"/>
                <w:bCs/>
              </w:rPr>
              <w:t>It was acknowledged that School Council would be invited to offer governors of presentation of their working at the next meeting of the Local Governing Body.</w:t>
            </w:r>
          </w:p>
          <w:p w14:paraId="058D85F0" w14:textId="01BD0FEC" w:rsidR="00CA5C53" w:rsidRPr="00847F05" w:rsidRDefault="00CA5C53" w:rsidP="00CA5C53">
            <w:pPr>
              <w:pStyle w:val="NoSpacing"/>
              <w:jc w:val="both"/>
              <w:rPr>
                <w:rFonts w:ascii="Arial" w:hAnsi="Arial" w:cs="Arial"/>
                <w:bCs/>
              </w:rPr>
            </w:pPr>
          </w:p>
        </w:tc>
        <w:tc>
          <w:tcPr>
            <w:tcW w:w="1425" w:type="dxa"/>
          </w:tcPr>
          <w:p w14:paraId="684F88BB" w14:textId="77777777" w:rsidR="0060058E" w:rsidRDefault="0060058E" w:rsidP="00F06F41">
            <w:pPr>
              <w:pStyle w:val="NoSpacing"/>
              <w:rPr>
                <w:rFonts w:ascii="Arial" w:hAnsi="Arial" w:cs="Arial"/>
                <w:b/>
                <w:sz w:val="18"/>
                <w:szCs w:val="18"/>
              </w:rPr>
            </w:pPr>
          </w:p>
          <w:p w14:paraId="647D39B3" w14:textId="77777777" w:rsidR="00992260" w:rsidRDefault="00992260" w:rsidP="00F06F41">
            <w:pPr>
              <w:pStyle w:val="NoSpacing"/>
              <w:rPr>
                <w:rFonts w:ascii="Arial" w:hAnsi="Arial" w:cs="Arial"/>
                <w:b/>
                <w:sz w:val="18"/>
                <w:szCs w:val="18"/>
              </w:rPr>
            </w:pPr>
          </w:p>
          <w:p w14:paraId="415A5BB6" w14:textId="3D79B36F" w:rsidR="00CD3AF8" w:rsidRDefault="009835C6" w:rsidP="00F06F41">
            <w:pPr>
              <w:pStyle w:val="NoSpacing"/>
              <w:rPr>
                <w:rFonts w:ascii="Arial" w:hAnsi="Arial" w:cs="Arial"/>
                <w:b/>
                <w:sz w:val="18"/>
                <w:szCs w:val="18"/>
              </w:rPr>
            </w:pPr>
            <w:r>
              <w:rPr>
                <w:rFonts w:ascii="Arial" w:hAnsi="Arial" w:cs="Arial"/>
                <w:b/>
                <w:sz w:val="18"/>
                <w:szCs w:val="18"/>
              </w:rPr>
              <w:t>Headteacher</w:t>
            </w:r>
          </w:p>
          <w:p w14:paraId="2158069B" w14:textId="0EC00EB4" w:rsidR="000D115E" w:rsidRPr="00655608" w:rsidRDefault="000D115E" w:rsidP="00F06F41">
            <w:pPr>
              <w:pStyle w:val="NoSpacing"/>
              <w:rPr>
                <w:rFonts w:ascii="Arial" w:hAnsi="Arial" w:cs="Arial"/>
                <w:b/>
                <w:sz w:val="18"/>
                <w:szCs w:val="18"/>
              </w:rPr>
            </w:pPr>
          </w:p>
        </w:tc>
      </w:tr>
      <w:tr w:rsidR="00805E02" w:rsidRPr="004D4A40" w14:paraId="222F0BE7" w14:textId="77777777" w:rsidTr="00315CEA">
        <w:trPr>
          <w:jc w:val="center"/>
        </w:trPr>
        <w:tc>
          <w:tcPr>
            <w:tcW w:w="936" w:type="dxa"/>
          </w:tcPr>
          <w:p w14:paraId="54F3890F" w14:textId="5E8E7E2B" w:rsidR="00805E02" w:rsidRDefault="00864A31" w:rsidP="00F06F41">
            <w:pPr>
              <w:pStyle w:val="NoSpacing"/>
              <w:rPr>
                <w:rFonts w:ascii="Arial" w:hAnsi="Arial" w:cs="Arial"/>
                <w:b/>
              </w:rPr>
            </w:pPr>
            <w:r>
              <w:rPr>
                <w:rFonts w:ascii="Arial" w:hAnsi="Arial" w:cs="Arial"/>
                <w:b/>
              </w:rPr>
              <w:t>6</w:t>
            </w:r>
            <w:r w:rsidR="00805E02">
              <w:rPr>
                <w:rFonts w:ascii="Arial" w:hAnsi="Arial" w:cs="Arial"/>
                <w:b/>
              </w:rPr>
              <w:t>.</w:t>
            </w:r>
          </w:p>
        </w:tc>
        <w:tc>
          <w:tcPr>
            <w:tcW w:w="8273" w:type="dxa"/>
          </w:tcPr>
          <w:p w14:paraId="2AE30D0A" w14:textId="77777777" w:rsidR="00805E02" w:rsidRDefault="00805E02" w:rsidP="00E86D4D">
            <w:pPr>
              <w:pStyle w:val="NoSpacing"/>
              <w:jc w:val="both"/>
              <w:rPr>
                <w:rFonts w:ascii="Arial" w:hAnsi="Arial" w:cs="Arial"/>
                <w:b/>
              </w:rPr>
            </w:pPr>
            <w:r>
              <w:rPr>
                <w:rFonts w:ascii="Arial" w:hAnsi="Arial" w:cs="Arial"/>
                <w:b/>
              </w:rPr>
              <w:t>Minutes and matters arising</w:t>
            </w:r>
          </w:p>
          <w:p w14:paraId="0365F014" w14:textId="06388191" w:rsidR="00805E02" w:rsidRDefault="00805E02" w:rsidP="00606721">
            <w:pPr>
              <w:pStyle w:val="NoSpacing"/>
              <w:numPr>
                <w:ilvl w:val="0"/>
                <w:numId w:val="6"/>
              </w:numPr>
              <w:jc w:val="both"/>
              <w:rPr>
                <w:rFonts w:ascii="Arial" w:hAnsi="Arial" w:cs="Arial"/>
                <w:b/>
              </w:rPr>
            </w:pPr>
            <w:r>
              <w:rPr>
                <w:rFonts w:ascii="Arial" w:hAnsi="Arial" w:cs="Arial"/>
                <w:b/>
              </w:rPr>
              <w:t xml:space="preserve">Minutes of the meeting held on </w:t>
            </w:r>
            <w:r w:rsidR="00CA5C53">
              <w:rPr>
                <w:rFonts w:ascii="Arial" w:hAnsi="Arial" w:cs="Arial"/>
                <w:b/>
              </w:rPr>
              <w:t>31</w:t>
            </w:r>
            <w:r w:rsidR="00CA5C53" w:rsidRPr="00CA5C53">
              <w:rPr>
                <w:rFonts w:ascii="Arial" w:hAnsi="Arial" w:cs="Arial"/>
                <w:b/>
                <w:vertAlign w:val="superscript"/>
              </w:rPr>
              <w:t>st</w:t>
            </w:r>
            <w:r w:rsidR="00CA5C53">
              <w:rPr>
                <w:rFonts w:ascii="Arial" w:hAnsi="Arial" w:cs="Arial"/>
                <w:b/>
              </w:rPr>
              <w:t xml:space="preserve"> January 2024</w:t>
            </w:r>
          </w:p>
          <w:p w14:paraId="06B49566" w14:textId="6EE15BCA" w:rsidR="007D78FC" w:rsidRPr="0027395F" w:rsidRDefault="007D78FC" w:rsidP="007D78FC">
            <w:pPr>
              <w:pStyle w:val="NoSpacing"/>
              <w:jc w:val="both"/>
              <w:rPr>
                <w:rFonts w:ascii="Arial" w:hAnsi="Arial" w:cs="Arial"/>
                <w:b/>
                <w:i/>
                <w:iCs/>
              </w:rPr>
            </w:pPr>
            <w:r w:rsidRPr="0027395F">
              <w:rPr>
                <w:rFonts w:ascii="Arial" w:hAnsi="Arial" w:cs="Arial"/>
                <w:b/>
                <w:i/>
                <w:iCs/>
              </w:rPr>
              <w:t xml:space="preserve">Governors RESOLVED that the minutes of the meeting held on </w:t>
            </w:r>
            <w:r w:rsidR="00CA5C53">
              <w:rPr>
                <w:rFonts w:ascii="Arial" w:hAnsi="Arial" w:cs="Arial"/>
                <w:b/>
                <w:i/>
                <w:iCs/>
              </w:rPr>
              <w:t>31</w:t>
            </w:r>
            <w:r w:rsidR="00CA5C53" w:rsidRPr="00CA5C53">
              <w:rPr>
                <w:rFonts w:ascii="Arial" w:hAnsi="Arial" w:cs="Arial"/>
                <w:b/>
                <w:i/>
                <w:iCs/>
                <w:vertAlign w:val="superscript"/>
              </w:rPr>
              <w:t>st</w:t>
            </w:r>
            <w:r w:rsidR="00CA5C53">
              <w:rPr>
                <w:rFonts w:ascii="Arial" w:hAnsi="Arial" w:cs="Arial"/>
                <w:b/>
                <w:i/>
                <w:iCs/>
              </w:rPr>
              <w:t xml:space="preserve"> January 2024</w:t>
            </w:r>
            <w:r w:rsidRPr="0027395F">
              <w:rPr>
                <w:rFonts w:ascii="Arial" w:hAnsi="Arial" w:cs="Arial"/>
                <w:b/>
                <w:i/>
                <w:iCs/>
              </w:rPr>
              <w:t xml:space="preserve"> be approved for signature by the Chair as an accurate record of the meeting with a signed copy being provided for the school file.</w:t>
            </w:r>
          </w:p>
          <w:p w14:paraId="316E5389" w14:textId="77777777" w:rsidR="0060058E" w:rsidRPr="007D78FC" w:rsidRDefault="0060058E" w:rsidP="007D78FC">
            <w:pPr>
              <w:pStyle w:val="NoSpacing"/>
              <w:jc w:val="both"/>
              <w:rPr>
                <w:rFonts w:ascii="Arial" w:hAnsi="Arial" w:cs="Arial"/>
                <w:bCs/>
              </w:rPr>
            </w:pPr>
          </w:p>
          <w:p w14:paraId="77E183F7" w14:textId="77777777" w:rsidR="00D730B4" w:rsidRPr="00D730B4" w:rsidRDefault="00D730B4" w:rsidP="00606721">
            <w:pPr>
              <w:pStyle w:val="NoSpacing"/>
              <w:numPr>
                <w:ilvl w:val="0"/>
                <w:numId w:val="6"/>
              </w:numPr>
              <w:jc w:val="both"/>
              <w:rPr>
                <w:rFonts w:ascii="Arial" w:hAnsi="Arial" w:cs="Arial"/>
                <w:b/>
                <w:bCs/>
              </w:rPr>
            </w:pPr>
            <w:r w:rsidRPr="00D730B4">
              <w:rPr>
                <w:rFonts w:ascii="Arial" w:hAnsi="Arial" w:cs="Arial"/>
                <w:b/>
                <w:bCs/>
              </w:rPr>
              <w:t>Matters arising from the minutes</w:t>
            </w:r>
          </w:p>
          <w:p w14:paraId="1DDDE482" w14:textId="4145CFCF" w:rsidR="00CA5C53" w:rsidRDefault="00D730B4" w:rsidP="00833736">
            <w:pPr>
              <w:pStyle w:val="NoSpacing"/>
              <w:jc w:val="both"/>
              <w:rPr>
                <w:rFonts w:ascii="Arial" w:hAnsi="Arial" w:cs="Arial"/>
                <w:b/>
              </w:rPr>
            </w:pPr>
            <w:r w:rsidRPr="00AF0313">
              <w:rPr>
                <w:rFonts w:ascii="Arial" w:hAnsi="Arial" w:cs="Arial"/>
                <w:bCs/>
              </w:rPr>
              <w:t>There were no</w:t>
            </w:r>
            <w:r>
              <w:rPr>
                <w:rFonts w:ascii="Arial" w:hAnsi="Arial" w:cs="Arial"/>
                <w:bCs/>
              </w:rPr>
              <w:t xml:space="preserve"> </w:t>
            </w:r>
            <w:r w:rsidRPr="00AF0313">
              <w:rPr>
                <w:rFonts w:ascii="Arial" w:hAnsi="Arial" w:cs="Arial"/>
                <w:bCs/>
              </w:rPr>
              <w:t>matters ar</w:t>
            </w:r>
            <w:r>
              <w:rPr>
                <w:rFonts w:ascii="Arial" w:hAnsi="Arial" w:cs="Arial"/>
                <w:bCs/>
              </w:rPr>
              <w:t>i</w:t>
            </w:r>
            <w:r w:rsidRPr="00AF0313">
              <w:rPr>
                <w:rFonts w:ascii="Arial" w:hAnsi="Arial" w:cs="Arial"/>
                <w:bCs/>
              </w:rPr>
              <w:t>sing from the minutes that were not already covered elsewhere on the agenda for the meeting. It was confirmed that all actions noted at the previous meeting had been completed.</w:t>
            </w:r>
          </w:p>
        </w:tc>
        <w:tc>
          <w:tcPr>
            <w:tcW w:w="1425" w:type="dxa"/>
          </w:tcPr>
          <w:p w14:paraId="12370C1E" w14:textId="77777777" w:rsidR="00805E02" w:rsidRDefault="00805E02" w:rsidP="00F06F41">
            <w:pPr>
              <w:pStyle w:val="NoSpacing"/>
              <w:rPr>
                <w:rFonts w:ascii="Arial" w:hAnsi="Arial" w:cs="Arial"/>
                <w:b/>
              </w:rPr>
            </w:pPr>
          </w:p>
          <w:p w14:paraId="299F873D" w14:textId="77777777" w:rsidR="00B455BC" w:rsidRDefault="00B455BC" w:rsidP="00F06F41">
            <w:pPr>
              <w:pStyle w:val="NoSpacing"/>
              <w:rPr>
                <w:rFonts w:ascii="Arial" w:hAnsi="Arial" w:cs="Arial"/>
                <w:b/>
                <w:bCs/>
                <w:sz w:val="18"/>
                <w:szCs w:val="18"/>
              </w:rPr>
            </w:pPr>
          </w:p>
          <w:p w14:paraId="416FA480" w14:textId="77777777" w:rsidR="00A73CAA" w:rsidRDefault="00A73CAA" w:rsidP="00F06F41">
            <w:pPr>
              <w:pStyle w:val="NoSpacing"/>
              <w:rPr>
                <w:rFonts w:ascii="Arial" w:hAnsi="Arial" w:cs="Arial"/>
                <w:b/>
                <w:bCs/>
                <w:sz w:val="18"/>
                <w:szCs w:val="18"/>
              </w:rPr>
            </w:pPr>
          </w:p>
          <w:p w14:paraId="624EB6FA" w14:textId="697D8F39" w:rsidR="008B015C" w:rsidRDefault="00CD3AF8" w:rsidP="00F06F41">
            <w:pPr>
              <w:pStyle w:val="NoSpacing"/>
              <w:rPr>
                <w:rFonts w:ascii="Arial" w:hAnsi="Arial" w:cs="Arial"/>
                <w:b/>
                <w:bCs/>
                <w:sz w:val="18"/>
                <w:szCs w:val="18"/>
              </w:rPr>
            </w:pPr>
            <w:r>
              <w:rPr>
                <w:rFonts w:ascii="Arial" w:hAnsi="Arial" w:cs="Arial"/>
                <w:b/>
                <w:bCs/>
                <w:sz w:val="18"/>
                <w:szCs w:val="18"/>
              </w:rPr>
              <w:t>Chair</w:t>
            </w:r>
          </w:p>
          <w:p w14:paraId="0AAEB89D" w14:textId="77777777" w:rsidR="008B015C" w:rsidRDefault="008B015C" w:rsidP="00F06F41">
            <w:pPr>
              <w:pStyle w:val="NoSpacing"/>
              <w:rPr>
                <w:rFonts w:ascii="Arial" w:hAnsi="Arial" w:cs="Arial"/>
                <w:b/>
                <w:bCs/>
                <w:sz w:val="18"/>
                <w:szCs w:val="18"/>
              </w:rPr>
            </w:pPr>
          </w:p>
          <w:p w14:paraId="009E6C42" w14:textId="77777777" w:rsidR="008B015C" w:rsidRDefault="008B015C" w:rsidP="00F06F41">
            <w:pPr>
              <w:pStyle w:val="NoSpacing"/>
              <w:rPr>
                <w:rFonts w:ascii="Arial" w:hAnsi="Arial" w:cs="Arial"/>
                <w:b/>
                <w:bCs/>
                <w:sz w:val="18"/>
                <w:szCs w:val="18"/>
              </w:rPr>
            </w:pPr>
          </w:p>
          <w:p w14:paraId="546E48B5" w14:textId="77777777" w:rsidR="008B015C" w:rsidRDefault="008B015C" w:rsidP="00F06F41">
            <w:pPr>
              <w:pStyle w:val="NoSpacing"/>
              <w:rPr>
                <w:rFonts w:ascii="Arial" w:hAnsi="Arial" w:cs="Arial"/>
                <w:b/>
                <w:bCs/>
                <w:sz w:val="18"/>
                <w:szCs w:val="18"/>
              </w:rPr>
            </w:pPr>
          </w:p>
          <w:p w14:paraId="56CAA577" w14:textId="77777777" w:rsidR="008B015C" w:rsidRDefault="008B015C" w:rsidP="00F06F41">
            <w:pPr>
              <w:pStyle w:val="NoSpacing"/>
              <w:rPr>
                <w:rFonts w:ascii="Arial" w:hAnsi="Arial" w:cs="Arial"/>
                <w:b/>
                <w:bCs/>
                <w:sz w:val="18"/>
                <w:szCs w:val="18"/>
              </w:rPr>
            </w:pPr>
          </w:p>
          <w:p w14:paraId="4C4DB5D5" w14:textId="77777777" w:rsidR="00A17291" w:rsidRDefault="00A17291" w:rsidP="00F06F41">
            <w:pPr>
              <w:pStyle w:val="NoSpacing"/>
              <w:rPr>
                <w:rFonts w:ascii="Arial" w:hAnsi="Arial" w:cs="Arial"/>
                <w:b/>
                <w:bCs/>
                <w:sz w:val="18"/>
                <w:szCs w:val="18"/>
              </w:rPr>
            </w:pPr>
          </w:p>
          <w:p w14:paraId="649423D2" w14:textId="0C46CA05" w:rsidR="00A8617C" w:rsidRPr="00655608" w:rsidRDefault="00A8617C" w:rsidP="004D6D14">
            <w:pPr>
              <w:pStyle w:val="NoSpacing"/>
              <w:rPr>
                <w:rFonts w:ascii="Arial" w:hAnsi="Arial" w:cs="Arial"/>
                <w:b/>
              </w:rPr>
            </w:pPr>
          </w:p>
        </w:tc>
      </w:tr>
      <w:tr w:rsidR="00AF0313" w:rsidRPr="004D4A40" w14:paraId="1CD7AD1A" w14:textId="77777777" w:rsidTr="00315CEA">
        <w:trPr>
          <w:jc w:val="center"/>
        </w:trPr>
        <w:tc>
          <w:tcPr>
            <w:tcW w:w="936" w:type="dxa"/>
          </w:tcPr>
          <w:p w14:paraId="124088D4" w14:textId="7B1CA33C" w:rsidR="00AF0313" w:rsidRDefault="00931F13" w:rsidP="00F06F41">
            <w:pPr>
              <w:pStyle w:val="NoSpacing"/>
              <w:rPr>
                <w:rFonts w:ascii="Arial" w:hAnsi="Arial" w:cs="Arial"/>
                <w:b/>
              </w:rPr>
            </w:pPr>
            <w:r>
              <w:rPr>
                <w:rFonts w:ascii="Arial" w:hAnsi="Arial" w:cs="Arial"/>
                <w:b/>
              </w:rPr>
              <w:lastRenderedPageBreak/>
              <w:t>7</w:t>
            </w:r>
            <w:r w:rsidR="00AF0313">
              <w:rPr>
                <w:rFonts w:ascii="Arial" w:hAnsi="Arial" w:cs="Arial"/>
                <w:b/>
              </w:rPr>
              <w:t>.</w:t>
            </w:r>
          </w:p>
        </w:tc>
        <w:tc>
          <w:tcPr>
            <w:tcW w:w="8273" w:type="dxa"/>
          </w:tcPr>
          <w:p w14:paraId="7F2268D3" w14:textId="3DC3CF1A" w:rsidR="00AD230E" w:rsidRDefault="00AD230E" w:rsidP="00AF0313">
            <w:pPr>
              <w:pStyle w:val="NoSpacing"/>
              <w:jc w:val="both"/>
              <w:rPr>
                <w:rFonts w:ascii="Arial" w:hAnsi="Arial" w:cs="Arial"/>
                <w:b/>
              </w:rPr>
            </w:pPr>
            <w:r>
              <w:rPr>
                <w:rFonts w:ascii="Arial" w:hAnsi="Arial" w:cs="Arial"/>
                <w:b/>
              </w:rPr>
              <w:t>Governor Information Update</w:t>
            </w:r>
          </w:p>
          <w:p w14:paraId="00523D06" w14:textId="7630F049" w:rsidR="00AD230E" w:rsidRPr="002A1B90" w:rsidRDefault="00AD230E" w:rsidP="00A13482">
            <w:pPr>
              <w:pStyle w:val="NoSpacing"/>
              <w:numPr>
                <w:ilvl w:val="0"/>
                <w:numId w:val="3"/>
              </w:numPr>
              <w:jc w:val="both"/>
              <w:rPr>
                <w:rFonts w:ascii="Arial" w:hAnsi="Arial" w:cs="Arial"/>
                <w:b/>
                <w:bCs/>
              </w:rPr>
            </w:pPr>
            <w:r w:rsidRPr="002A1B90">
              <w:rPr>
                <w:rFonts w:ascii="Arial" w:hAnsi="Arial" w:cs="Arial"/>
                <w:b/>
                <w:bCs/>
              </w:rPr>
              <w:t>Register of Business Interests 202</w:t>
            </w:r>
            <w:r w:rsidR="00F4648E">
              <w:rPr>
                <w:rFonts w:ascii="Arial" w:hAnsi="Arial" w:cs="Arial"/>
                <w:b/>
                <w:bCs/>
              </w:rPr>
              <w:t>3</w:t>
            </w:r>
            <w:r w:rsidRPr="002A1B90">
              <w:rPr>
                <w:rFonts w:ascii="Arial" w:hAnsi="Arial" w:cs="Arial"/>
                <w:b/>
                <w:bCs/>
              </w:rPr>
              <w:t xml:space="preserve"> / 202</w:t>
            </w:r>
            <w:r w:rsidR="00F4648E">
              <w:rPr>
                <w:rFonts w:ascii="Arial" w:hAnsi="Arial" w:cs="Arial"/>
                <w:b/>
                <w:bCs/>
              </w:rPr>
              <w:t>4</w:t>
            </w:r>
            <w:r w:rsidRPr="002A1B90">
              <w:rPr>
                <w:rFonts w:ascii="Arial" w:hAnsi="Arial" w:cs="Arial"/>
                <w:b/>
                <w:bCs/>
              </w:rPr>
              <w:t xml:space="preserve"> – Update</w:t>
            </w:r>
          </w:p>
          <w:p w14:paraId="10DE0CC4" w14:textId="658513C5" w:rsidR="0060058E" w:rsidRPr="0027395F" w:rsidRDefault="0060058E" w:rsidP="0060058E">
            <w:pPr>
              <w:pStyle w:val="NoSpacing"/>
              <w:jc w:val="both"/>
              <w:rPr>
                <w:rFonts w:ascii="Arial" w:hAnsi="Arial" w:cs="Arial"/>
                <w:b/>
                <w:i/>
                <w:iCs/>
              </w:rPr>
            </w:pPr>
            <w:r w:rsidRPr="00C722EB">
              <w:rPr>
                <w:rFonts w:ascii="Arial" w:hAnsi="Arial" w:cs="Arial"/>
                <w:bCs/>
              </w:rPr>
              <w:t xml:space="preserve">Governors </w:t>
            </w:r>
            <w:r>
              <w:rPr>
                <w:rFonts w:ascii="Arial" w:hAnsi="Arial" w:cs="Arial"/>
                <w:bCs/>
              </w:rPr>
              <w:t xml:space="preserve">were reminded of </w:t>
            </w:r>
            <w:r w:rsidRPr="00C722EB">
              <w:rPr>
                <w:rFonts w:ascii="Arial" w:hAnsi="Arial" w:cs="Arial"/>
                <w:bCs/>
              </w:rPr>
              <w:t xml:space="preserve">the requirement to maintain a register of business interests and for this to be updated on a regular basis. </w:t>
            </w:r>
            <w:r w:rsidRPr="0027395F">
              <w:rPr>
                <w:rFonts w:ascii="Arial" w:hAnsi="Arial" w:cs="Arial"/>
                <w:b/>
                <w:i/>
                <w:iCs/>
              </w:rPr>
              <w:t xml:space="preserve">All governors </w:t>
            </w:r>
            <w:r w:rsidR="001F7E35">
              <w:rPr>
                <w:rFonts w:ascii="Arial" w:hAnsi="Arial" w:cs="Arial"/>
                <w:b/>
                <w:i/>
                <w:iCs/>
              </w:rPr>
              <w:t xml:space="preserve">present </w:t>
            </w:r>
            <w:r w:rsidR="00EA402C">
              <w:rPr>
                <w:rFonts w:ascii="Arial" w:hAnsi="Arial" w:cs="Arial"/>
                <w:b/>
                <w:i/>
                <w:iCs/>
              </w:rPr>
              <w:t xml:space="preserve">confirmed that their registers were up to date at the time of reporting. </w:t>
            </w:r>
          </w:p>
          <w:p w14:paraId="7B9EC767" w14:textId="77777777" w:rsidR="00F4648E" w:rsidRDefault="00F4648E" w:rsidP="0060058E">
            <w:pPr>
              <w:pStyle w:val="NoSpacing"/>
              <w:jc w:val="both"/>
              <w:rPr>
                <w:rFonts w:ascii="Arial" w:hAnsi="Arial" w:cs="Arial"/>
                <w:bCs/>
              </w:rPr>
            </w:pPr>
          </w:p>
          <w:p w14:paraId="1A2512F9" w14:textId="2A20A46E" w:rsidR="0060058E" w:rsidRPr="00E72E64" w:rsidRDefault="00852C30" w:rsidP="0060058E">
            <w:pPr>
              <w:pStyle w:val="NoSpacing"/>
              <w:numPr>
                <w:ilvl w:val="0"/>
                <w:numId w:val="3"/>
              </w:numPr>
              <w:jc w:val="both"/>
              <w:rPr>
                <w:rFonts w:ascii="Arial" w:hAnsi="Arial" w:cs="Arial"/>
                <w:b/>
              </w:rPr>
            </w:pPr>
            <w:r>
              <w:rPr>
                <w:rFonts w:ascii="Arial" w:hAnsi="Arial" w:cs="Arial"/>
                <w:b/>
              </w:rPr>
              <w:t>Membership update</w:t>
            </w:r>
          </w:p>
          <w:p w14:paraId="41031B9C" w14:textId="6DF68556" w:rsidR="00D43F10" w:rsidRDefault="00CA5C53" w:rsidP="0060058E">
            <w:pPr>
              <w:pStyle w:val="NoSpacing"/>
              <w:jc w:val="both"/>
              <w:rPr>
                <w:rFonts w:ascii="Arial" w:hAnsi="Arial" w:cs="Arial"/>
                <w:bCs/>
              </w:rPr>
            </w:pPr>
            <w:r>
              <w:rPr>
                <w:rFonts w:ascii="Arial" w:hAnsi="Arial" w:cs="Arial"/>
                <w:bCs/>
              </w:rPr>
              <w:t>There were no membership updates to report on this occasion.</w:t>
            </w:r>
          </w:p>
          <w:p w14:paraId="2FB56ED2" w14:textId="77777777" w:rsidR="0031681A" w:rsidRDefault="0031681A" w:rsidP="0060058E">
            <w:pPr>
              <w:pStyle w:val="NoSpacing"/>
              <w:jc w:val="both"/>
              <w:rPr>
                <w:rFonts w:ascii="Arial" w:hAnsi="Arial" w:cs="Arial"/>
                <w:bCs/>
              </w:rPr>
            </w:pPr>
          </w:p>
          <w:p w14:paraId="57BA8549" w14:textId="28B18685" w:rsidR="00852C30" w:rsidRPr="00852C30" w:rsidRDefault="00852C30" w:rsidP="00852C30">
            <w:pPr>
              <w:pStyle w:val="NoSpacing"/>
              <w:numPr>
                <w:ilvl w:val="0"/>
                <w:numId w:val="3"/>
              </w:numPr>
              <w:jc w:val="both"/>
              <w:rPr>
                <w:rFonts w:ascii="Arial" w:hAnsi="Arial" w:cs="Arial"/>
                <w:b/>
              </w:rPr>
            </w:pPr>
            <w:r w:rsidRPr="00852C30">
              <w:rPr>
                <w:rFonts w:ascii="Arial" w:hAnsi="Arial" w:cs="Arial"/>
                <w:b/>
              </w:rPr>
              <w:t>Publication of governance information on GIAS and school websites</w:t>
            </w:r>
          </w:p>
          <w:p w14:paraId="4EC8478D" w14:textId="4D9D4A0D" w:rsidR="00852C30" w:rsidRDefault="00852C30" w:rsidP="00852C30">
            <w:pPr>
              <w:pStyle w:val="NoSpacing"/>
              <w:jc w:val="both"/>
              <w:rPr>
                <w:rFonts w:ascii="Arial" w:hAnsi="Arial" w:cs="Arial"/>
                <w:bCs/>
              </w:rPr>
            </w:pPr>
            <w:r>
              <w:rPr>
                <w:rFonts w:ascii="Arial" w:hAnsi="Arial" w:cs="Arial"/>
                <w:bCs/>
              </w:rPr>
              <w:t xml:space="preserve">It was confirmed that </w:t>
            </w:r>
            <w:r w:rsidR="00CA5C53">
              <w:rPr>
                <w:rFonts w:ascii="Arial" w:hAnsi="Arial" w:cs="Arial"/>
                <w:bCs/>
              </w:rPr>
              <w:t>the school</w:t>
            </w:r>
            <w:r>
              <w:rPr>
                <w:rFonts w:ascii="Arial" w:hAnsi="Arial" w:cs="Arial"/>
                <w:bCs/>
              </w:rPr>
              <w:t xml:space="preserve"> website </w:t>
            </w:r>
            <w:r w:rsidR="00CA5C53">
              <w:rPr>
                <w:rFonts w:ascii="Arial" w:hAnsi="Arial" w:cs="Arial"/>
                <w:bCs/>
              </w:rPr>
              <w:t>was</w:t>
            </w:r>
            <w:r w:rsidR="0047294F">
              <w:rPr>
                <w:rFonts w:ascii="Arial" w:hAnsi="Arial" w:cs="Arial"/>
                <w:bCs/>
              </w:rPr>
              <w:t xml:space="preserve"> up to date</w:t>
            </w:r>
            <w:r>
              <w:rPr>
                <w:rFonts w:ascii="Arial" w:hAnsi="Arial" w:cs="Arial"/>
                <w:bCs/>
              </w:rPr>
              <w:t xml:space="preserve"> in </w:t>
            </w:r>
            <w:r w:rsidR="00CA5C53">
              <w:rPr>
                <w:rFonts w:ascii="Arial" w:hAnsi="Arial" w:cs="Arial"/>
                <w:bCs/>
              </w:rPr>
              <w:t xml:space="preserve">its </w:t>
            </w:r>
            <w:r>
              <w:rPr>
                <w:rFonts w:ascii="Arial" w:hAnsi="Arial" w:cs="Arial"/>
                <w:bCs/>
              </w:rPr>
              <w:t>governance information</w:t>
            </w:r>
            <w:r w:rsidR="00CA5C53">
              <w:rPr>
                <w:rFonts w:ascii="Arial" w:hAnsi="Arial" w:cs="Arial"/>
                <w:bCs/>
              </w:rPr>
              <w:t xml:space="preserve"> with the </w:t>
            </w:r>
            <w:r w:rsidR="00CA5C53" w:rsidRPr="007A1BCE">
              <w:rPr>
                <w:rFonts w:ascii="Arial" w:hAnsi="Arial" w:cs="Arial"/>
                <w:b/>
                <w:i/>
                <w:iCs/>
              </w:rPr>
              <w:t>Get Information About Schools website to be updated following the Federation’s merger with MLT</w:t>
            </w:r>
            <w:r w:rsidR="00CA5C53">
              <w:rPr>
                <w:rFonts w:ascii="Arial" w:hAnsi="Arial" w:cs="Arial"/>
                <w:bCs/>
              </w:rPr>
              <w:t>.</w:t>
            </w:r>
          </w:p>
          <w:p w14:paraId="091DBC4C" w14:textId="77777777" w:rsidR="00FB2895" w:rsidRDefault="00FB2895" w:rsidP="00852C30">
            <w:pPr>
              <w:pStyle w:val="NoSpacing"/>
              <w:jc w:val="both"/>
              <w:rPr>
                <w:rFonts w:ascii="Arial" w:hAnsi="Arial" w:cs="Arial"/>
                <w:bCs/>
              </w:rPr>
            </w:pPr>
          </w:p>
          <w:p w14:paraId="15972979" w14:textId="7523C56D" w:rsidR="00852C30" w:rsidRPr="00852C30" w:rsidRDefault="00852C30" w:rsidP="00FB2895">
            <w:pPr>
              <w:pStyle w:val="NoSpacing"/>
              <w:numPr>
                <w:ilvl w:val="0"/>
                <w:numId w:val="3"/>
              </w:numPr>
              <w:jc w:val="both"/>
              <w:rPr>
                <w:rFonts w:ascii="Arial" w:hAnsi="Arial" w:cs="Arial"/>
                <w:b/>
              </w:rPr>
            </w:pPr>
            <w:r w:rsidRPr="00852C30">
              <w:rPr>
                <w:rFonts w:ascii="Arial" w:hAnsi="Arial" w:cs="Arial"/>
                <w:b/>
              </w:rPr>
              <w:t>Governor Monitoring Schedule 2023/2024</w:t>
            </w:r>
          </w:p>
          <w:p w14:paraId="2BE3F90D" w14:textId="348E8D8B" w:rsidR="00852C30" w:rsidRDefault="00CA5C53" w:rsidP="00852C30">
            <w:pPr>
              <w:pStyle w:val="NoSpacing"/>
              <w:jc w:val="both"/>
              <w:rPr>
                <w:rFonts w:ascii="Arial" w:hAnsi="Arial" w:cs="Arial"/>
                <w:bCs/>
              </w:rPr>
            </w:pPr>
            <w:r>
              <w:rPr>
                <w:rFonts w:ascii="Arial" w:hAnsi="Arial" w:cs="Arial"/>
                <w:bCs/>
              </w:rPr>
              <w:t>Governors acknowledged the monitoring schedule for the remainder of the academic year with dates and themes for monitoring confirmed as follows:</w:t>
            </w:r>
          </w:p>
          <w:p w14:paraId="415E2E8B" w14:textId="37A03245" w:rsidR="00CA5C53" w:rsidRPr="00C00575" w:rsidRDefault="00CA5C53" w:rsidP="00C00575">
            <w:pPr>
              <w:pStyle w:val="NoSpacing"/>
              <w:numPr>
                <w:ilvl w:val="0"/>
                <w:numId w:val="32"/>
              </w:numPr>
              <w:jc w:val="both"/>
              <w:rPr>
                <w:rFonts w:ascii="Arial" w:hAnsi="Arial" w:cs="Arial"/>
                <w:bCs/>
              </w:rPr>
            </w:pPr>
            <w:r w:rsidRPr="00C00575">
              <w:rPr>
                <w:rFonts w:ascii="Arial" w:hAnsi="Arial" w:cs="Arial"/>
                <w:bCs/>
              </w:rPr>
              <w:t>15</w:t>
            </w:r>
            <w:r w:rsidR="00C00575" w:rsidRPr="00C00575">
              <w:rPr>
                <w:rFonts w:ascii="Arial" w:hAnsi="Arial" w:cs="Arial"/>
                <w:bCs/>
                <w:vertAlign w:val="superscript"/>
              </w:rPr>
              <w:t>th</w:t>
            </w:r>
            <w:r w:rsidR="00C00575">
              <w:rPr>
                <w:rFonts w:ascii="Arial" w:hAnsi="Arial" w:cs="Arial"/>
                <w:bCs/>
              </w:rPr>
              <w:t xml:space="preserve"> March 2024 - </w:t>
            </w:r>
            <w:r w:rsidRPr="00C00575">
              <w:rPr>
                <w:rFonts w:ascii="Arial" w:hAnsi="Arial" w:cs="Arial"/>
                <w:bCs/>
              </w:rPr>
              <w:t xml:space="preserve">Maths </w:t>
            </w:r>
            <w:r w:rsidR="00C00575">
              <w:rPr>
                <w:rFonts w:ascii="Arial" w:hAnsi="Arial" w:cs="Arial"/>
                <w:bCs/>
              </w:rPr>
              <w:t>(</w:t>
            </w:r>
            <w:r w:rsidRPr="00C00575">
              <w:rPr>
                <w:rFonts w:ascii="Arial" w:hAnsi="Arial" w:cs="Arial"/>
                <w:bCs/>
              </w:rPr>
              <w:t xml:space="preserve">learning walk, books and children – EY </w:t>
            </w:r>
            <w:r w:rsidR="00C00575">
              <w:rPr>
                <w:rFonts w:ascii="Arial" w:hAnsi="Arial" w:cs="Arial"/>
                <w:bCs/>
              </w:rPr>
              <w:t>to</w:t>
            </w:r>
            <w:r w:rsidRPr="00C00575">
              <w:rPr>
                <w:rFonts w:ascii="Arial" w:hAnsi="Arial" w:cs="Arial"/>
                <w:bCs/>
              </w:rPr>
              <w:t xml:space="preserve"> Y6</w:t>
            </w:r>
            <w:r w:rsidR="00C00575">
              <w:rPr>
                <w:rFonts w:ascii="Arial" w:hAnsi="Arial" w:cs="Arial"/>
                <w:bCs/>
              </w:rPr>
              <w:t>) - Mr Buchanan and Mr Philips)</w:t>
            </w:r>
          </w:p>
          <w:p w14:paraId="552C50B4" w14:textId="73BFBE87" w:rsidR="00CA5C53" w:rsidRPr="00C00575" w:rsidRDefault="00C00575" w:rsidP="00C00575">
            <w:pPr>
              <w:pStyle w:val="NoSpacing"/>
              <w:numPr>
                <w:ilvl w:val="0"/>
                <w:numId w:val="32"/>
              </w:numPr>
              <w:jc w:val="both"/>
              <w:rPr>
                <w:rFonts w:ascii="Arial" w:hAnsi="Arial" w:cs="Arial"/>
                <w:bCs/>
              </w:rPr>
            </w:pPr>
            <w:r>
              <w:rPr>
                <w:rFonts w:ascii="Arial" w:hAnsi="Arial" w:cs="Arial"/>
                <w:bCs/>
              </w:rPr>
              <w:t>15</w:t>
            </w:r>
            <w:r w:rsidRPr="00C00575">
              <w:rPr>
                <w:rFonts w:ascii="Arial" w:hAnsi="Arial" w:cs="Arial"/>
                <w:bCs/>
                <w:vertAlign w:val="superscript"/>
              </w:rPr>
              <w:t>th</w:t>
            </w:r>
            <w:r>
              <w:rPr>
                <w:rFonts w:ascii="Arial" w:hAnsi="Arial" w:cs="Arial"/>
                <w:bCs/>
              </w:rPr>
              <w:t xml:space="preserve"> March 2024</w:t>
            </w:r>
            <w:r w:rsidR="00CA5C53" w:rsidRPr="00C00575">
              <w:rPr>
                <w:rFonts w:ascii="Arial" w:hAnsi="Arial" w:cs="Arial"/>
                <w:bCs/>
              </w:rPr>
              <w:t xml:space="preserve"> – Writing </w:t>
            </w:r>
            <w:r>
              <w:rPr>
                <w:rFonts w:ascii="Arial" w:hAnsi="Arial" w:cs="Arial"/>
                <w:bCs/>
              </w:rPr>
              <w:t>(</w:t>
            </w:r>
            <w:r w:rsidR="00CA5C53" w:rsidRPr="00C00575">
              <w:rPr>
                <w:rFonts w:ascii="Arial" w:hAnsi="Arial" w:cs="Arial"/>
                <w:bCs/>
              </w:rPr>
              <w:t xml:space="preserve">learning walk, books and children  EY </w:t>
            </w:r>
            <w:r>
              <w:rPr>
                <w:rFonts w:ascii="Arial" w:hAnsi="Arial" w:cs="Arial"/>
                <w:bCs/>
              </w:rPr>
              <w:t>to</w:t>
            </w:r>
            <w:r w:rsidR="00CA5C53" w:rsidRPr="00C00575">
              <w:rPr>
                <w:rFonts w:ascii="Arial" w:hAnsi="Arial" w:cs="Arial"/>
                <w:bCs/>
              </w:rPr>
              <w:t xml:space="preserve"> Y6 </w:t>
            </w:r>
            <w:r>
              <w:rPr>
                <w:rFonts w:ascii="Arial" w:hAnsi="Arial" w:cs="Arial"/>
                <w:bCs/>
              </w:rPr>
              <w:t>)</w:t>
            </w:r>
          </w:p>
          <w:p w14:paraId="2020EACD" w14:textId="60A86E0D" w:rsidR="00CA5C53" w:rsidRPr="00C00575" w:rsidRDefault="00C00575" w:rsidP="00C00575">
            <w:pPr>
              <w:pStyle w:val="NoSpacing"/>
              <w:numPr>
                <w:ilvl w:val="0"/>
                <w:numId w:val="32"/>
              </w:numPr>
              <w:jc w:val="both"/>
              <w:rPr>
                <w:rFonts w:ascii="Arial" w:hAnsi="Arial" w:cs="Arial"/>
                <w:bCs/>
              </w:rPr>
            </w:pPr>
            <w:r>
              <w:rPr>
                <w:rFonts w:ascii="Arial" w:hAnsi="Arial" w:cs="Arial"/>
                <w:bCs/>
              </w:rPr>
              <w:t>15</w:t>
            </w:r>
            <w:r w:rsidRPr="00C00575">
              <w:rPr>
                <w:rFonts w:ascii="Arial" w:hAnsi="Arial" w:cs="Arial"/>
                <w:bCs/>
                <w:vertAlign w:val="superscript"/>
              </w:rPr>
              <w:t>th</w:t>
            </w:r>
            <w:r>
              <w:rPr>
                <w:rFonts w:ascii="Arial" w:hAnsi="Arial" w:cs="Arial"/>
                <w:bCs/>
              </w:rPr>
              <w:t xml:space="preserve"> March 2024</w:t>
            </w:r>
            <w:r w:rsidR="00CA5C53" w:rsidRPr="00C00575">
              <w:rPr>
                <w:rFonts w:ascii="Arial" w:hAnsi="Arial" w:cs="Arial"/>
                <w:bCs/>
              </w:rPr>
              <w:t xml:space="preserve"> - Behaviour </w:t>
            </w:r>
            <w:r>
              <w:rPr>
                <w:rFonts w:ascii="Arial" w:hAnsi="Arial" w:cs="Arial"/>
                <w:bCs/>
              </w:rPr>
              <w:t>(</w:t>
            </w:r>
            <w:r w:rsidR="00CA5C53" w:rsidRPr="00C00575">
              <w:rPr>
                <w:rFonts w:ascii="Arial" w:hAnsi="Arial" w:cs="Arial"/>
                <w:bCs/>
              </w:rPr>
              <w:t>observation, discussion with deputy heads and pupil voice</w:t>
            </w:r>
            <w:r>
              <w:rPr>
                <w:rFonts w:ascii="Arial" w:hAnsi="Arial" w:cs="Arial"/>
                <w:bCs/>
              </w:rPr>
              <w:t>)</w:t>
            </w:r>
            <w:r w:rsidR="00CA5C53" w:rsidRPr="00C00575">
              <w:rPr>
                <w:rFonts w:ascii="Arial" w:hAnsi="Arial" w:cs="Arial"/>
                <w:bCs/>
              </w:rPr>
              <w:t xml:space="preserve"> – </w:t>
            </w:r>
            <w:r>
              <w:rPr>
                <w:rFonts w:ascii="Arial" w:hAnsi="Arial" w:cs="Arial"/>
                <w:bCs/>
              </w:rPr>
              <w:t>Mr Little</w:t>
            </w:r>
            <w:r w:rsidR="00CA5C53" w:rsidRPr="00C00575">
              <w:rPr>
                <w:rFonts w:ascii="Arial" w:hAnsi="Arial" w:cs="Arial"/>
                <w:bCs/>
              </w:rPr>
              <w:t xml:space="preserve"> and </w:t>
            </w:r>
            <w:r>
              <w:rPr>
                <w:rFonts w:ascii="Arial" w:hAnsi="Arial" w:cs="Arial"/>
                <w:bCs/>
              </w:rPr>
              <w:t>Mrs de la Motte</w:t>
            </w:r>
          </w:p>
          <w:p w14:paraId="2F331F05" w14:textId="77777777" w:rsidR="00C00575" w:rsidRDefault="00C00575" w:rsidP="00C00575">
            <w:pPr>
              <w:pStyle w:val="NoSpacing"/>
              <w:numPr>
                <w:ilvl w:val="0"/>
                <w:numId w:val="32"/>
              </w:numPr>
              <w:jc w:val="both"/>
              <w:rPr>
                <w:rFonts w:ascii="Arial" w:hAnsi="Arial" w:cs="Arial"/>
                <w:bCs/>
              </w:rPr>
            </w:pPr>
            <w:r>
              <w:rPr>
                <w:rFonts w:ascii="Arial" w:hAnsi="Arial" w:cs="Arial"/>
                <w:bCs/>
              </w:rPr>
              <w:t>20</w:t>
            </w:r>
            <w:r w:rsidRPr="00C00575">
              <w:rPr>
                <w:rFonts w:ascii="Arial" w:hAnsi="Arial" w:cs="Arial"/>
                <w:bCs/>
                <w:vertAlign w:val="superscript"/>
              </w:rPr>
              <w:t>th</w:t>
            </w:r>
            <w:r>
              <w:rPr>
                <w:rFonts w:ascii="Arial" w:hAnsi="Arial" w:cs="Arial"/>
                <w:bCs/>
              </w:rPr>
              <w:t xml:space="preserve"> March 2024</w:t>
            </w:r>
            <w:r w:rsidR="00CA5C53" w:rsidRPr="00C00575">
              <w:rPr>
                <w:rFonts w:ascii="Arial" w:hAnsi="Arial" w:cs="Arial"/>
                <w:bCs/>
              </w:rPr>
              <w:t xml:space="preserve"> – Subject leader staff discussions – </w:t>
            </w:r>
            <w:r>
              <w:rPr>
                <w:rFonts w:ascii="Arial" w:hAnsi="Arial" w:cs="Arial"/>
                <w:bCs/>
              </w:rPr>
              <w:t>Mrs Gibbs, Mrs de la Motte</w:t>
            </w:r>
            <w:r w:rsidR="00CA5C53" w:rsidRPr="00C00575">
              <w:rPr>
                <w:rFonts w:ascii="Arial" w:hAnsi="Arial" w:cs="Arial"/>
                <w:bCs/>
              </w:rPr>
              <w:t xml:space="preserve">, </w:t>
            </w:r>
            <w:r>
              <w:rPr>
                <w:rFonts w:ascii="Arial" w:hAnsi="Arial" w:cs="Arial"/>
                <w:bCs/>
              </w:rPr>
              <w:t>Mr Philips</w:t>
            </w:r>
            <w:r w:rsidR="00CA5C53" w:rsidRPr="00C00575">
              <w:rPr>
                <w:rFonts w:ascii="Arial" w:hAnsi="Arial" w:cs="Arial"/>
                <w:bCs/>
              </w:rPr>
              <w:t xml:space="preserve"> </w:t>
            </w:r>
            <w:r>
              <w:rPr>
                <w:rFonts w:ascii="Arial" w:hAnsi="Arial" w:cs="Arial"/>
                <w:bCs/>
              </w:rPr>
              <w:t>(</w:t>
            </w:r>
            <w:r w:rsidR="00CA5C53" w:rsidRPr="00C00575">
              <w:rPr>
                <w:rFonts w:ascii="Arial" w:hAnsi="Arial" w:cs="Arial"/>
                <w:bCs/>
              </w:rPr>
              <w:t>others tbc</w:t>
            </w:r>
            <w:r>
              <w:rPr>
                <w:rFonts w:ascii="Arial" w:hAnsi="Arial" w:cs="Arial"/>
                <w:bCs/>
              </w:rPr>
              <w:t>)</w:t>
            </w:r>
          </w:p>
          <w:p w14:paraId="29DC730C" w14:textId="003292B7" w:rsidR="00CA5C53" w:rsidRPr="00C00575" w:rsidRDefault="00CA5C53" w:rsidP="00C00575">
            <w:pPr>
              <w:pStyle w:val="NoSpacing"/>
              <w:jc w:val="both"/>
              <w:rPr>
                <w:rFonts w:ascii="Arial" w:hAnsi="Arial" w:cs="Arial"/>
                <w:bCs/>
              </w:rPr>
            </w:pPr>
            <w:r w:rsidRPr="00C00575">
              <w:rPr>
                <w:rFonts w:ascii="Arial" w:hAnsi="Arial" w:cs="Arial"/>
                <w:bCs/>
              </w:rPr>
              <w:t xml:space="preserve"> </w:t>
            </w:r>
          </w:p>
          <w:p w14:paraId="09364C29" w14:textId="77777777" w:rsidR="00CA5C53" w:rsidRPr="00C00575" w:rsidRDefault="00CA5C53" w:rsidP="00C00575">
            <w:pPr>
              <w:pStyle w:val="NoSpacing"/>
              <w:jc w:val="both"/>
              <w:rPr>
                <w:rFonts w:ascii="Arial" w:hAnsi="Arial" w:cs="Arial"/>
                <w:b/>
              </w:rPr>
            </w:pPr>
            <w:r w:rsidRPr="00C00575">
              <w:rPr>
                <w:rFonts w:ascii="Arial" w:hAnsi="Arial" w:cs="Arial"/>
                <w:b/>
              </w:rPr>
              <w:t>Summer Term</w:t>
            </w:r>
          </w:p>
          <w:p w14:paraId="0314683C" w14:textId="5D9D0996" w:rsidR="00CA5C53" w:rsidRPr="00C00575" w:rsidRDefault="00CA5C53" w:rsidP="00C00575">
            <w:pPr>
              <w:pStyle w:val="NoSpacing"/>
              <w:numPr>
                <w:ilvl w:val="0"/>
                <w:numId w:val="33"/>
              </w:numPr>
              <w:jc w:val="both"/>
              <w:rPr>
                <w:rFonts w:ascii="Arial" w:hAnsi="Arial" w:cs="Arial"/>
                <w:bCs/>
              </w:rPr>
            </w:pPr>
            <w:r w:rsidRPr="00C00575">
              <w:rPr>
                <w:rFonts w:ascii="Arial" w:hAnsi="Arial" w:cs="Arial"/>
                <w:bCs/>
              </w:rPr>
              <w:t xml:space="preserve">Premises, SEND, Pupil Premium and </w:t>
            </w:r>
            <w:r w:rsidR="00C00575">
              <w:rPr>
                <w:rFonts w:ascii="Arial" w:hAnsi="Arial" w:cs="Arial"/>
                <w:bCs/>
              </w:rPr>
              <w:t>S</w:t>
            </w:r>
            <w:r w:rsidRPr="00C00575">
              <w:rPr>
                <w:rFonts w:ascii="Arial" w:hAnsi="Arial" w:cs="Arial"/>
                <w:bCs/>
              </w:rPr>
              <w:t>afeguarding – tbc</w:t>
            </w:r>
          </w:p>
          <w:p w14:paraId="40EF8722" w14:textId="20F3A532" w:rsidR="00CA5C53" w:rsidRPr="00C00575" w:rsidRDefault="00C00575" w:rsidP="00C00575">
            <w:pPr>
              <w:pStyle w:val="NoSpacing"/>
              <w:numPr>
                <w:ilvl w:val="0"/>
                <w:numId w:val="33"/>
              </w:numPr>
              <w:jc w:val="both"/>
              <w:rPr>
                <w:rFonts w:ascii="Arial" w:hAnsi="Arial" w:cs="Arial"/>
                <w:bCs/>
              </w:rPr>
            </w:pPr>
            <w:r>
              <w:rPr>
                <w:rFonts w:ascii="Arial" w:hAnsi="Arial" w:cs="Arial"/>
                <w:bCs/>
              </w:rPr>
              <w:t>15</w:t>
            </w:r>
            <w:r w:rsidRPr="00C00575">
              <w:rPr>
                <w:rFonts w:ascii="Arial" w:hAnsi="Arial" w:cs="Arial"/>
                <w:bCs/>
                <w:vertAlign w:val="superscript"/>
              </w:rPr>
              <w:t>th</w:t>
            </w:r>
            <w:r>
              <w:rPr>
                <w:rFonts w:ascii="Arial" w:hAnsi="Arial" w:cs="Arial"/>
                <w:bCs/>
              </w:rPr>
              <w:t xml:space="preserve"> May 2024</w:t>
            </w:r>
            <w:r w:rsidR="00CA5C53" w:rsidRPr="00C00575">
              <w:rPr>
                <w:rFonts w:ascii="Arial" w:hAnsi="Arial" w:cs="Arial"/>
                <w:bCs/>
              </w:rPr>
              <w:t xml:space="preserve"> – Governor learning afternoon </w:t>
            </w:r>
            <w:r>
              <w:rPr>
                <w:rFonts w:ascii="Arial" w:hAnsi="Arial" w:cs="Arial"/>
                <w:bCs/>
              </w:rPr>
              <w:t>(</w:t>
            </w:r>
            <w:r w:rsidR="00CA5C53" w:rsidRPr="00C00575">
              <w:rPr>
                <w:rFonts w:ascii="Arial" w:hAnsi="Arial" w:cs="Arial"/>
                <w:bCs/>
              </w:rPr>
              <w:t>discussions with pupils, teachers and staff re curriculu</w:t>
            </w:r>
            <w:r>
              <w:rPr>
                <w:rFonts w:ascii="Arial" w:hAnsi="Arial" w:cs="Arial"/>
                <w:bCs/>
              </w:rPr>
              <w:t>m)</w:t>
            </w:r>
            <w:r w:rsidR="00CA5C53" w:rsidRPr="00C00575">
              <w:rPr>
                <w:rFonts w:ascii="Arial" w:hAnsi="Arial" w:cs="Arial"/>
                <w:bCs/>
              </w:rPr>
              <w:t xml:space="preserve"> – </w:t>
            </w:r>
            <w:r>
              <w:rPr>
                <w:rFonts w:ascii="Arial" w:hAnsi="Arial" w:cs="Arial"/>
                <w:bCs/>
              </w:rPr>
              <w:t>Mrs Gibbs, Mr Philips, and Mrs de la Motte.</w:t>
            </w:r>
          </w:p>
          <w:p w14:paraId="2C187571" w14:textId="77777777" w:rsidR="00CA5C53" w:rsidRDefault="00CA5C53" w:rsidP="00852C30">
            <w:pPr>
              <w:pStyle w:val="NoSpacing"/>
              <w:jc w:val="both"/>
              <w:rPr>
                <w:rFonts w:ascii="Arial" w:hAnsi="Arial" w:cs="Arial"/>
                <w:bCs/>
              </w:rPr>
            </w:pPr>
          </w:p>
          <w:p w14:paraId="6AA35DB4" w14:textId="4E9072B8" w:rsidR="00852C30" w:rsidRPr="005264B2" w:rsidRDefault="00852C30" w:rsidP="00FB2895">
            <w:pPr>
              <w:pStyle w:val="NoSpacing"/>
              <w:numPr>
                <w:ilvl w:val="0"/>
                <w:numId w:val="3"/>
              </w:numPr>
              <w:jc w:val="both"/>
              <w:rPr>
                <w:rFonts w:ascii="Arial" w:hAnsi="Arial" w:cs="Arial"/>
                <w:b/>
              </w:rPr>
            </w:pPr>
            <w:r w:rsidRPr="005264B2">
              <w:rPr>
                <w:rFonts w:ascii="Arial" w:hAnsi="Arial" w:cs="Arial"/>
                <w:b/>
              </w:rPr>
              <w:t>Reports from Governor Monitoring Visits</w:t>
            </w:r>
          </w:p>
          <w:p w14:paraId="208FBE55" w14:textId="139E2640" w:rsidR="00010B02" w:rsidRDefault="00C00575" w:rsidP="00BD6AF2">
            <w:pPr>
              <w:pStyle w:val="NoSpacing"/>
              <w:jc w:val="both"/>
              <w:rPr>
                <w:rFonts w:ascii="Arial" w:hAnsi="Arial" w:cs="Arial"/>
                <w:bCs/>
              </w:rPr>
            </w:pPr>
            <w:r>
              <w:rPr>
                <w:rFonts w:ascii="Arial" w:hAnsi="Arial" w:cs="Arial"/>
                <w:bCs/>
              </w:rPr>
              <w:t xml:space="preserve">There were no governor monitoring reports for presentation on this occasion. </w:t>
            </w:r>
          </w:p>
          <w:p w14:paraId="3E027EDA" w14:textId="77777777" w:rsidR="005E08A7" w:rsidRDefault="005E08A7" w:rsidP="00BD6AF2">
            <w:pPr>
              <w:pStyle w:val="NoSpacing"/>
              <w:jc w:val="both"/>
              <w:rPr>
                <w:rFonts w:ascii="Arial" w:hAnsi="Arial" w:cs="Arial"/>
                <w:bCs/>
              </w:rPr>
            </w:pPr>
          </w:p>
          <w:p w14:paraId="427F9043" w14:textId="50C9C868" w:rsidR="005E08A7" w:rsidRPr="005264B2" w:rsidRDefault="005E08A7" w:rsidP="005E08A7">
            <w:pPr>
              <w:pStyle w:val="NoSpacing"/>
              <w:numPr>
                <w:ilvl w:val="0"/>
                <w:numId w:val="3"/>
              </w:numPr>
              <w:jc w:val="both"/>
              <w:rPr>
                <w:rFonts w:ascii="Arial" w:hAnsi="Arial" w:cs="Arial"/>
                <w:b/>
              </w:rPr>
            </w:pPr>
            <w:r w:rsidRPr="005264B2">
              <w:rPr>
                <w:rFonts w:ascii="Arial" w:hAnsi="Arial" w:cs="Arial"/>
                <w:b/>
              </w:rPr>
              <w:t xml:space="preserve">NGA Skills Audit </w:t>
            </w:r>
          </w:p>
          <w:p w14:paraId="18F0D532" w14:textId="77777777" w:rsidR="00A35B60" w:rsidRDefault="005E08A7" w:rsidP="00A52E94">
            <w:pPr>
              <w:pStyle w:val="NoSpacing"/>
              <w:jc w:val="both"/>
              <w:rPr>
                <w:rFonts w:ascii="Arial" w:hAnsi="Arial" w:cs="Arial"/>
                <w:bCs/>
              </w:rPr>
            </w:pPr>
            <w:r>
              <w:rPr>
                <w:rFonts w:ascii="Arial" w:hAnsi="Arial" w:cs="Arial"/>
                <w:bCs/>
              </w:rPr>
              <w:t>Governors acknowledged the Trust’s intent for all local governing bodies to complete a Skills Audit exercise on an annual basis, informing any needed CPD activities as well as identifying required skills / experience to vacant governor positions. The Trust had chosen to use the NGA’s Skills Audit matrix and copies had been circulated for governors to complete and return. Results from this exercise would be reported back at the Summer term meeting of the LGB.</w:t>
            </w:r>
          </w:p>
          <w:p w14:paraId="50CDDA1F" w14:textId="497586AA" w:rsidR="00C00575" w:rsidRDefault="00C00575" w:rsidP="00A52E94">
            <w:pPr>
              <w:pStyle w:val="NoSpacing"/>
              <w:jc w:val="both"/>
              <w:rPr>
                <w:rFonts w:ascii="Arial" w:hAnsi="Arial" w:cs="Arial"/>
                <w:b/>
              </w:rPr>
            </w:pPr>
          </w:p>
        </w:tc>
        <w:tc>
          <w:tcPr>
            <w:tcW w:w="1425" w:type="dxa"/>
          </w:tcPr>
          <w:p w14:paraId="13C3DD33" w14:textId="77777777" w:rsidR="00AF0313" w:rsidRDefault="00AF0313" w:rsidP="00F06F41">
            <w:pPr>
              <w:pStyle w:val="NoSpacing"/>
              <w:rPr>
                <w:rFonts w:ascii="Arial" w:hAnsi="Arial" w:cs="Arial"/>
                <w:b/>
              </w:rPr>
            </w:pPr>
          </w:p>
          <w:p w14:paraId="7A9A5C34" w14:textId="77777777" w:rsidR="0068596C" w:rsidRDefault="0068596C" w:rsidP="00F06F41">
            <w:pPr>
              <w:pStyle w:val="NoSpacing"/>
              <w:rPr>
                <w:rFonts w:ascii="Arial" w:hAnsi="Arial" w:cs="Arial"/>
                <w:b/>
              </w:rPr>
            </w:pPr>
          </w:p>
          <w:p w14:paraId="6186E43B" w14:textId="77777777" w:rsidR="0027395F" w:rsidRDefault="0027395F" w:rsidP="00F06F41">
            <w:pPr>
              <w:pStyle w:val="NoSpacing"/>
              <w:rPr>
                <w:rFonts w:ascii="Arial" w:hAnsi="Arial" w:cs="Arial"/>
                <w:b/>
                <w:bCs/>
                <w:sz w:val="18"/>
                <w:szCs w:val="18"/>
              </w:rPr>
            </w:pPr>
          </w:p>
          <w:p w14:paraId="150046F5" w14:textId="77777777" w:rsidR="008B015C" w:rsidRDefault="008B015C" w:rsidP="00F06F41">
            <w:pPr>
              <w:pStyle w:val="NoSpacing"/>
              <w:rPr>
                <w:rFonts w:ascii="Arial" w:hAnsi="Arial" w:cs="Arial"/>
                <w:b/>
                <w:bCs/>
                <w:sz w:val="18"/>
                <w:szCs w:val="18"/>
              </w:rPr>
            </w:pPr>
          </w:p>
          <w:p w14:paraId="3F4BBA7B" w14:textId="77777777" w:rsidR="008B015C" w:rsidRDefault="008B015C" w:rsidP="00F06F41">
            <w:pPr>
              <w:pStyle w:val="NoSpacing"/>
              <w:rPr>
                <w:rFonts w:ascii="Arial" w:hAnsi="Arial" w:cs="Arial"/>
                <w:b/>
                <w:bCs/>
                <w:sz w:val="18"/>
                <w:szCs w:val="18"/>
              </w:rPr>
            </w:pPr>
          </w:p>
          <w:p w14:paraId="7BF4ECD7" w14:textId="77777777" w:rsidR="008B015C" w:rsidRDefault="008B015C" w:rsidP="00F06F41">
            <w:pPr>
              <w:pStyle w:val="NoSpacing"/>
              <w:rPr>
                <w:rFonts w:ascii="Arial" w:hAnsi="Arial" w:cs="Arial"/>
                <w:b/>
                <w:bCs/>
                <w:sz w:val="18"/>
                <w:szCs w:val="18"/>
              </w:rPr>
            </w:pPr>
          </w:p>
          <w:p w14:paraId="67151269" w14:textId="77777777" w:rsidR="008B015C" w:rsidRDefault="008B015C" w:rsidP="00F06F41">
            <w:pPr>
              <w:pStyle w:val="NoSpacing"/>
              <w:rPr>
                <w:rFonts w:ascii="Arial" w:hAnsi="Arial" w:cs="Arial"/>
                <w:b/>
                <w:bCs/>
                <w:sz w:val="18"/>
                <w:szCs w:val="18"/>
              </w:rPr>
            </w:pPr>
          </w:p>
          <w:p w14:paraId="234AA163" w14:textId="77777777" w:rsidR="008B015C" w:rsidRDefault="008B015C" w:rsidP="00F06F41">
            <w:pPr>
              <w:pStyle w:val="NoSpacing"/>
              <w:rPr>
                <w:rFonts w:ascii="Arial" w:hAnsi="Arial" w:cs="Arial"/>
                <w:b/>
                <w:bCs/>
                <w:sz w:val="18"/>
                <w:szCs w:val="18"/>
              </w:rPr>
            </w:pPr>
          </w:p>
          <w:p w14:paraId="1286D691" w14:textId="77777777" w:rsidR="00383214" w:rsidRDefault="00383214" w:rsidP="00F06F41">
            <w:pPr>
              <w:pStyle w:val="NoSpacing"/>
              <w:rPr>
                <w:rFonts w:ascii="Arial" w:hAnsi="Arial" w:cs="Arial"/>
                <w:b/>
                <w:bCs/>
                <w:sz w:val="18"/>
                <w:szCs w:val="18"/>
              </w:rPr>
            </w:pPr>
          </w:p>
          <w:p w14:paraId="16A43422" w14:textId="77777777" w:rsidR="00894C44" w:rsidRDefault="00894C44" w:rsidP="00F06F41">
            <w:pPr>
              <w:pStyle w:val="NoSpacing"/>
              <w:rPr>
                <w:rFonts w:ascii="Arial" w:hAnsi="Arial" w:cs="Arial"/>
                <w:b/>
                <w:bCs/>
                <w:sz w:val="18"/>
                <w:szCs w:val="18"/>
              </w:rPr>
            </w:pPr>
          </w:p>
          <w:p w14:paraId="382AE9C8" w14:textId="77777777" w:rsidR="007A1BCE" w:rsidRDefault="007A1BCE" w:rsidP="00F06F41">
            <w:pPr>
              <w:pStyle w:val="NoSpacing"/>
              <w:rPr>
                <w:rFonts w:ascii="Arial" w:hAnsi="Arial" w:cs="Arial"/>
                <w:b/>
                <w:bCs/>
                <w:sz w:val="18"/>
                <w:szCs w:val="18"/>
              </w:rPr>
            </w:pPr>
          </w:p>
          <w:p w14:paraId="71820C79" w14:textId="77777777" w:rsidR="007A1BCE" w:rsidRDefault="007A1BCE" w:rsidP="00F06F41">
            <w:pPr>
              <w:pStyle w:val="NoSpacing"/>
              <w:rPr>
                <w:rFonts w:ascii="Arial" w:hAnsi="Arial" w:cs="Arial"/>
                <w:b/>
                <w:bCs/>
                <w:sz w:val="18"/>
                <w:szCs w:val="18"/>
              </w:rPr>
            </w:pPr>
          </w:p>
          <w:p w14:paraId="49DBD97B" w14:textId="063904A1" w:rsidR="007A1BCE" w:rsidRDefault="007A1BCE" w:rsidP="00F06F41">
            <w:pPr>
              <w:pStyle w:val="NoSpacing"/>
              <w:rPr>
                <w:rFonts w:ascii="Arial" w:hAnsi="Arial" w:cs="Arial"/>
                <w:b/>
                <w:bCs/>
                <w:sz w:val="18"/>
                <w:szCs w:val="18"/>
              </w:rPr>
            </w:pPr>
            <w:r>
              <w:rPr>
                <w:rFonts w:ascii="Arial" w:hAnsi="Arial" w:cs="Arial"/>
                <w:b/>
                <w:bCs/>
                <w:sz w:val="18"/>
                <w:szCs w:val="18"/>
              </w:rPr>
              <w:t>School Admin</w:t>
            </w:r>
          </w:p>
          <w:p w14:paraId="626F45AD" w14:textId="77777777" w:rsidR="00894C44" w:rsidRDefault="00894C44" w:rsidP="00F06F41">
            <w:pPr>
              <w:pStyle w:val="NoSpacing"/>
              <w:rPr>
                <w:rFonts w:ascii="Arial" w:hAnsi="Arial" w:cs="Arial"/>
                <w:b/>
                <w:bCs/>
                <w:sz w:val="18"/>
                <w:szCs w:val="18"/>
              </w:rPr>
            </w:pPr>
          </w:p>
          <w:p w14:paraId="27B80107" w14:textId="77777777" w:rsidR="00894C44" w:rsidRDefault="00894C44" w:rsidP="00F06F41">
            <w:pPr>
              <w:pStyle w:val="NoSpacing"/>
              <w:rPr>
                <w:rFonts w:ascii="Arial" w:hAnsi="Arial" w:cs="Arial"/>
                <w:b/>
                <w:bCs/>
                <w:sz w:val="18"/>
                <w:szCs w:val="18"/>
              </w:rPr>
            </w:pPr>
          </w:p>
          <w:p w14:paraId="4548865F" w14:textId="77777777" w:rsidR="00894C44" w:rsidRDefault="00894C44" w:rsidP="00F06F41">
            <w:pPr>
              <w:pStyle w:val="NoSpacing"/>
              <w:rPr>
                <w:rFonts w:ascii="Arial" w:hAnsi="Arial" w:cs="Arial"/>
                <w:b/>
                <w:bCs/>
                <w:sz w:val="18"/>
                <w:szCs w:val="18"/>
              </w:rPr>
            </w:pPr>
          </w:p>
          <w:p w14:paraId="6256F669" w14:textId="77777777" w:rsidR="00894C44" w:rsidRDefault="00894C44" w:rsidP="00F06F41">
            <w:pPr>
              <w:pStyle w:val="NoSpacing"/>
              <w:rPr>
                <w:rFonts w:ascii="Arial" w:hAnsi="Arial" w:cs="Arial"/>
                <w:b/>
                <w:bCs/>
                <w:sz w:val="18"/>
                <w:szCs w:val="18"/>
              </w:rPr>
            </w:pPr>
          </w:p>
          <w:p w14:paraId="2AE9A2EB" w14:textId="6F0847C6" w:rsidR="00894C44" w:rsidRDefault="00894C44" w:rsidP="00F06F41">
            <w:pPr>
              <w:pStyle w:val="NoSpacing"/>
              <w:rPr>
                <w:rFonts w:ascii="Arial" w:hAnsi="Arial" w:cs="Arial"/>
                <w:b/>
                <w:bCs/>
                <w:sz w:val="18"/>
                <w:szCs w:val="18"/>
              </w:rPr>
            </w:pPr>
            <w:r>
              <w:rPr>
                <w:rFonts w:ascii="Arial" w:hAnsi="Arial" w:cs="Arial"/>
                <w:b/>
                <w:bCs/>
                <w:sz w:val="18"/>
                <w:szCs w:val="18"/>
              </w:rPr>
              <w:t>All to action</w:t>
            </w:r>
            <w:r w:rsidR="007A1BCE">
              <w:rPr>
                <w:rFonts w:ascii="Arial" w:hAnsi="Arial" w:cs="Arial"/>
                <w:b/>
                <w:bCs/>
                <w:sz w:val="18"/>
                <w:szCs w:val="18"/>
              </w:rPr>
              <w:t xml:space="preserve"> as appropriate</w:t>
            </w:r>
          </w:p>
          <w:p w14:paraId="45571983" w14:textId="77777777" w:rsidR="00F23E2E" w:rsidRDefault="00F23E2E" w:rsidP="00F06F41">
            <w:pPr>
              <w:pStyle w:val="NoSpacing"/>
              <w:rPr>
                <w:rFonts w:ascii="Arial" w:hAnsi="Arial" w:cs="Arial"/>
                <w:b/>
                <w:bCs/>
                <w:sz w:val="18"/>
                <w:szCs w:val="18"/>
              </w:rPr>
            </w:pPr>
          </w:p>
          <w:p w14:paraId="2E6B18FA" w14:textId="77777777" w:rsidR="00F23E2E" w:rsidRDefault="00F23E2E" w:rsidP="00F06F41">
            <w:pPr>
              <w:pStyle w:val="NoSpacing"/>
              <w:rPr>
                <w:rFonts w:ascii="Arial" w:hAnsi="Arial" w:cs="Arial"/>
                <w:b/>
                <w:bCs/>
                <w:sz w:val="18"/>
                <w:szCs w:val="18"/>
              </w:rPr>
            </w:pPr>
          </w:p>
          <w:p w14:paraId="5FCD450C" w14:textId="77777777" w:rsidR="00F23E2E" w:rsidRDefault="00F23E2E" w:rsidP="00F06F41">
            <w:pPr>
              <w:pStyle w:val="NoSpacing"/>
              <w:rPr>
                <w:rFonts w:ascii="Arial" w:hAnsi="Arial" w:cs="Arial"/>
                <w:b/>
                <w:bCs/>
                <w:sz w:val="18"/>
                <w:szCs w:val="18"/>
              </w:rPr>
            </w:pPr>
          </w:p>
          <w:p w14:paraId="5D09DB79" w14:textId="77777777" w:rsidR="00F23E2E" w:rsidRDefault="00F23E2E" w:rsidP="00F06F41">
            <w:pPr>
              <w:pStyle w:val="NoSpacing"/>
              <w:rPr>
                <w:rFonts w:ascii="Arial" w:hAnsi="Arial" w:cs="Arial"/>
                <w:b/>
                <w:bCs/>
                <w:sz w:val="18"/>
                <w:szCs w:val="18"/>
              </w:rPr>
            </w:pPr>
          </w:p>
          <w:p w14:paraId="46C449A9" w14:textId="77777777" w:rsidR="00F23E2E" w:rsidRDefault="00F23E2E" w:rsidP="00F06F41">
            <w:pPr>
              <w:pStyle w:val="NoSpacing"/>
              <w:rPr>
                <w:rFonts w:ascii="Arial" w:hAnsi="Arial" w:cs="Arial"/>
                <w:b/>
                <w:bCs/>
                <w:sz w:val="18"/>
                <w:szCs w:val="18"/>
              </w:rPr>
            </w:pPr>
          </w:p>
          <w:p w14:paraId="14DAEB81" w14:textId="77777777" w:rsidR="00F23E2E" w:rsidRDefault="00F23E2E" w:rsidP="00F06F41">
            <w:pPr>
              <w:pStyle w:val="NoSpacing"/>
              <w:rPr>
                <w:rFonts w:ascii="Arial" w:hAnsi="Arial" w:cs="Arial"/>
                <w:b/>
                <w:bCs/>
                <w:sz w:val="18"/>
                <w:szCs w:val="18"/>
              </w:rPr>
            </w:pPr>
          </w:p>
          <w:p w14:paraId="0D8D2C6A" w14:textId="77777777" w:rsidR="00F23E2E" w:rsidRDefault="00F23E2E" w:rsidP="00F06F41">
            <w:pPr>
              <w:pStyle w:val="NoSpacing"/>
              <w:rPr>
                <w:rFonts w:ascii="Arial" w:hAnsi="Arial" w:cs="Arial"/>
                <w:b/>
                <w:bCs/>
                <w:sz w:val="18"/>
                <w:szCs w:val="18"/>
              </w:rPr>
            </w:pPr>
          </w:p>
          <w:p w14:paraId="66EBE0DA" w14:textId="77777777" w:rsidR="00F23E2E" w:rsidRDefault="00F23E2E" w:rsidP="00F06F41">
            <w:pPr>
              <w:pStyle w:val="NoSpacing"/>
              <w:rPr>
                <w:rFonts w:ascii="Arial" w:hAnsi="Arial" w:cs="Arial"/>
                <w:b/>
                <w:bCs/>
                <w:sz w:val="18"/>
                <w:szCs w:val="18"/>
              </w:rPr>
            </w:pPr>
          </w:p>
          <w:p w14:paraId="517AC9D6" w14:textId="77777777" w:rsidR="00F23E2E" w:rsidRDefault="00F23E2E" w:rsidP="00F06F41">
            <w:pPr>
              <w:pStyle w:val="NoSpacing"/>
              <w:rPr>
                <w:rFonts w:ascii="Arial" w:hAnsi="Arial" w:cs="Arial"/>
                <w:b/>
                <w:bCs/>
                <w:sz w:val="18"/>
                <w:szCs w:val="18"/>
              </w:rPr>
            </w:pPr>
          </w:p>
          <w:p w14:paraId="3BD8B02B" w14:textId="77777777" w:rsidR="00F23E2E" w:rsidRDefault="00F23E2E" w:rsidP="00F06F41">
            <w:pPr>
              <w:pStyle w:val="NoSpacing"/>
              <w:rPr>
                <w:rFonts w:ascii="Arial" w:hAnsi="Arial" w:cs="Arial"/>
                <w:b/>
                <w:bCs/>
                <w:sz w:val="18"/>
                <w:szCs w:val="18"/>
              </w:rPr>
            </w:pPr>
          </w:p>
          <w:p w14:paraId="12BA0D8C" w14:textId="77777777" w:rsidR="00F23E2E" w:rsidRDefault="00F23E2E" w:rsidP="00F06F41">
            <w:pPr>
              <w:pStyle w:val="NoSpacing"/>
              <w:rPr>
                <w:rFonts w:ascii="Arial" w:hAnsi="Arial" w:cs="Arial"/>
                <w:b/>
                <w:bCs/>
                <w:sz w:val="18"/>
                <w:szCs w:val="18"/>
              </w:rPr>
            </w:pPr>
          </w:p>
          <w:p w14:paraId="3852FCDE" w14:textId="77777777" w:rsidR="00F23E2E" w:rsidRDefault="00F23E2E" w:rsidP="00F06F41">
            <w:pPr>
              <w:pStyle w:val="NoSpacing"/>
              <w:rPr>
                <w:rFonts w:ascii="Arial" w:hAnsi="Arial" w:cs="Arial"/>
                <w:b/>
                <w:bCs/>
                <w:sz w:val="18"/>
                <w:szCs w:val="18"/>
              </w:rPr>
            </w:pPr>
          </w:p>
          <w:p w14:paraId="52C50363" w14:textId="77777777" w:rsidR="00F23E2E" w:rsidRDefault="00F23E2E" w:rsidP="00F06F41">
            <w:pPr>
              <w:pStyle w:val="NoSpacing"/>
              <w:rPr>
                <w:rFonts w:ascii="Arial" w:hAnsi="Arial" w:cs="Arial"/>
                <w:b/>
                <w:bCs/>
                <w:sz w:val="18"/>
                <w:szCs w:val="18"/>
              </w:rPr>
            </w:pPr>
          </w:p>
          <w:p w14:paraId="3C430835" w14:textId="77777777" w:rsidR="00F23E2E" w:rsidRDefault="00F23E2E" w:rsidP="00F06F41">
            <w:pPr>
              <w:pStyle w:val="NoSpacing"/>
              <w:rPr>
                <w:rFonts w:ascii="Arial" w:hAnsi="Arial" w:cs="Arial"/>
                <w:b/>
                <w:bCs/>
                <w:sz w:val="18"/>
                <w:szCs w:val="18"/>
              </w:rPr>
            </w:pPr>
          </w:p>
          <w:p w14:paraId="4D8E6E49" w14:textId="77777777" w:rsidR="00F23E2E" w:rsidRDefault="00F23E2E" w:rsidP="00F06F41">
            <w:pPr>
              <w:pStyle w:val="NoSpacing"/>
              <w:rPr>
                <w:rFonts w:ascii="Arial" w:hAnsi="Arial" w:cs="Arial"/>
                <w:b/>
                <w:bCs/>
                <w:sz w:val="18"/>
                <w:szCs w:val="18"/>
              </w:rPr>
            </w:pPr>
          </w:p>
          <w:p w14:paraId="1B26BFAE" w14:textId="77777777" w:rsidR="00F23E2E" w:rsidRDefault="00F23E2E" w:rsidP="00F06F41">
            <w:pPr>
              <w:pStyle w:val="NoSpacing"/>
              <w:rPr>
                <w:rFonts w:ascii="Arial" w:hAnsi="Arial" w:cs="Arial"/>
                <w:b/>
                <w:bCs/>
                <w:sz w:val="18"/>
                <w:szCs w:val="18"/>
              </w:rPr>
            </w:pPr>
          </w:p>
          <w:p w14:paraId="28520820" w14:textId="77777777" w:rsidR="00F23E2E" w:rsidRDefault="00F23E2E" w:rsidP="00F06F41">
            <w:pPr>
              <w:pStyle w:val="NoSpacing"/>
              <w:rPr>
                <w:rFonts w:ascii="Arial" w:hAnsi="Arial" w:cs="Arial"/>
                <w:b/>
                <w:bCs/>
                <w:sz w:val="18"/>
                <w:szCs w:val="18"/>
              </w:rPr>
            </w:pPr>
          </w:p>
          <w:p w14:paraId="3F16A2BF" w14:textId="77777777" w:rsidR="00F23E2E" w:rsidRDefault="00F23E2E" w:rsidP="00F06F41">
            <w:pPr>
              <w:pStyle w:val="NoSpacing"/>
              <w:rPr>
                <w:rFonts w:ascii="Arial" w:hAnsi="Arial" w:cs="Arial"/>
                <w:b/>
                <w:bCs/>
                <w:sz w:val="18"/>
                <w:szCs w:val="18"/>
              </w:rPr>
            </w:pPr>
          </w:p>
          <w:p w14:paraId="3F811277" w14:textId="77777777" w:rsidR="00F23E2E" w:rsidRDefault="00F23E2E" w:rsidP="00F06F41">
            <w:pPr>
              <w:pStyle w:val="NoSpacing"/>
              <w:rPr>
                <w:rFonts w:ascii="Arial" w:hAnsi="Arial" w:cs="Arial"/>
                <w:b/>
                <w:bCs/>
                <w:sz w:val="18"/>
                <w:szCs w:val="18"/>
              </w:rPr>
            </w:pPr>
          </w:p>
          <w:p w14:paraId="15D0903C" w14:textId="77777777" w:rsidR="00F23E2E" w:rsidRDefault="00F23E2E" w:rsidP="00F06F41">
            <w:pPr>
              <w:pStyle w:val="NoSpacing"/>
              <w:rPr>
                <w:rFonts w:ascii="Arial" w:hAnsi="Arial" w:cs="Arial"/>
                <w:b/>
                <w:bCs/>
                <w:sz w:val="18"/>
                <w:szCs w:val="18"/>
              </w:rPr>
            </w:pPr>
          </w:p>
          <w:p w14:paraId="35F0A4DC" w14:textId="77777777" w:rsidR="00F23E2E" w:rsidRDefault="00F23E2E" w:rsidP="00F06F41">
            <w:pPr>
              <w:pStyle w:val="NoSpacing"/>
              <w:rPr>
                <w:rFonts w:ascii="Arial" w:hAnsi="Arial" w:cs="Arial"/>
                <w:b/>
                <w:bCs/>
                <w:sz w:val="18"/>
                <w:szCs w:val="18"/>
              </w:rPr>
            </w:pPr>
          </w:p>
          <w:p w14:paraId="26B73D11" w14:textId="77777777" w:rsidR="00F23E2E" w:rsidRDefault="00F23E2E" w:rsidP="00F06F41">
            <w:pPr>
              <w:pStyle w:val="NoSpacing"/>
              <w:rPr>
                <w:rFonts w:ascii="Arial" w:hAnsi="Arial" w:cs="Arial"/>
                <w:b/>
                <w:bCs/>
                <w:sz w:val="18"/>
                <w:szCs w:val="18"/>
              </w:rPr>
            </w:pPr>
          </w:p>
          <w:p w14:paraId="658F8DB7" w14:textId="77777777" w:rsidR="00F23E2E" w:rsidRDefault="00F23E2E" w:rsidP="00F06F41">
            <w:pPr>
              <w:pStyle w:val="NoSpacing"/>
              <w:rPr>
                <w:rFonts w:ascii="Arial" w:hAnsi="Arial" w:cs="Arial"/>
                <w:b/>
                <w:bCs/>
                <w:sz w:val="18"/>
                <w:szCs w:val="18"/>
              </w:rPr>
            </w:pPr>
          </w:p>
          <w:p w14:paraId="61E9DC0F" w14:textId="77777777" w:rsidR="00F23E2E" w:rsidRDefault="00F23E2E" w:rsidP="00F06F41">
            <w:pPr>
              <w:pStyle w:val="NoSpacing"/>
              <w:rPr>
                <w:rFonts w:ascii="Arial" w:hAnsi="Arial" w:cs="Arial"/>
                <w:b/>
                <w:bCs/>
                <w:sz w:val="18"/>
                <w:szCs w:val="18"/>
              </w:rPr>
            </w:pPr>
          </w:p>
          <w:p w14:paraId="5BB51E23" w14:textId="77777777" w:rsidR="00F23E2E" w:rsidRDefault="00F23E2E" w:rsidP="00F06F41">
            <w:pPr>
              <w:pStyle w:val="NoSpacing"/>
              <w:rPr>
                <w:rFonts w:ascii="Arial" w:hAnsi="Arial" w:cs="Arial"/>
                <w:b/>
                <w:bCs/>
                <w:sz w:val="18"/>
                <w:szCs w:val="18"/>
              </w:rPr>
            </w:pPr>
          </w:p>
          <w:p w14:paraId="0435BE71" w14:textId="5C70984D" w:rsidR="00C00575" w:rsidRPr="0068596C" w:rsidRDefault="00F23E2E" w:rsidP="00F23E2E">
            <w:pPr>
              <w:pStyle w:val="NoSpacing"/>
              <w:rPr>
                <w:rFonts w:ascii="Arial" w:hAnsi="Arial" w:cs="Arial"/>
                <w:b/>
                <w:sz w:val="18"/>
                <w:szCs w:val="18"/>
              </w:rPr>
            </w:pPr>
            <w:r>
              <w:rPr>
                <w:rFonts w:ascii="Arial" w:hAnsi="Arial" w:cs="Arial"/>
                <w:b/>
                <w:bCs/>
                <w:sz w:val="18"/>
                <w:szCs w:val="18"/>
              </w:rPr>
              <w:t>All to action</w:t>
            </w:r>
          </w:p>
        </w:tc>
      </w:tr>
      <w:tr w:rsidR="00E55BD4" w:rsidRPr="004D4A40" w14:paraId="721C44D0" w14:textId="77777777" w:rsidTr="00315CEA">
        <w:trPr>
          <w:jc w:val="center"/>
        </w:trPr>
        <w:tc>
          <w:tcPr>
            <w:tcW w:w="936" w:type="dxa"/>
          </w:tcPr>
          <w:p w14:paraId="773E497F" w14:textId="0B6485B3" w:rsidR="00E55BD4" w:rsidRDefault="002F1148" w:rsidP="00F06F41">
            <w:pPr>
              <w:pStyle w:val="NoSpacing"/>
              <w:rPr>
                <w:rFonts w:ascii="Arial" w:hAnsi="Arial" w:cs="Arial"/>
                <w:b/>
              </w:rPr>
            </w:pPr>
            <w:r>
              <w:rPr>
                <w:rFonts w:ascii="Arial" w:hAnsi="Arial" w:cs="Arial"/>
                <w:b/>
              </w:rPr>
              <w:t>8</w:t>
            </w:r>
            <w:r w:rsidR="00E55BD4">
              <w:rPr>
                <w:rFonts w:ascii="Arial" w:hAnsi="Arial" w:cs="Arial"/>
                <w:b/>
              </w:rPr>
              <w:t>.</w:t>
            </w:r>
          </w:p>
        </w:tc>
        <w:tc>
          <w:tcPr>
            <w:tcW w:w="8273" w:type="dxa"/>
          </w:tcPr>
          <w:p w14:paraId="36A7DBCE" w14:textId="6BF2F426" w:rsidR="00E55BD4" w:rsidRPr="000B348B" w:rsidRDefault="00A34AF7" w:rsidP="002C3672">
            <w:pPr>
              <w:pStyle w:val="NoSpacing"/>
              <w:jc w:val="both"/>
              <w:rPr>
                <w:rFonts w:ascii="Arial" w:hAnsi="Arial" w:cs="Arial"/>
                <w:b/>
                <w:bCs/>
              </w:rPr>
            </w:pPr>
            <w:r w:rsidRPr="000B348B">
              <w:rPr>
                <w:rFonts w:ascii="Arial" w:hAnsi="Arial" w:cs="Arial"/>
                <w:b/>
                <w:bCs/>
              </w:rPr>
              <w:t>Headteacher’s</w:t>
            </w:r>
            <w:r w:rsidR="00B7177C" w:rsidRPr="000B348B">
              <w:rPr>
                <w:rFonts w:ascii="Arial" w:hAnsi="Arial" w:cs="Arial"/>
                <w:b/>
                <w:bCs/>
              </w:rPr>
              <w:t xml:space="preserve"> </w:t>
            </w:r>
            <w:r w:rsidR="00850158" w:rsidRPr="000B348B">
              <w:rPr>
                <w:rFonts w:ascii="Arial" w:hAnsi="Arial" w:cs="Arial"/>
                <w:b/>
                <w:bCs/>
              </w:rPr>
              <w:t>Report</w:t>
            </w:r>
          </w:p>
          <w:p w14:paraId="59A4CFF7" w14:textId="2CF4574C" w:rsidR="003E5A38" w:rsidRDefault="00850158" w:rsidP="002C3672">
            <w:pPr>
              <w:pStyle w:val="NoSpacing"/>
              <w:jc w:val="both"/>
              <w:rPr>
                <w:rFonts w:ascii="Arial" w:hAnsi="Arial" w:cs="Arial"/>
              </w:rPr>
            </w:pPr>
            <w:r>
              <w:rPr>
                <w:rFonts w:ascii="Arial" w:hAnsi="Arial" w:cs="Arial"/>
              </w:rPr>
              <w:t xml:space="preserve">Attention was drawn to the </w:t>
            </w:r>
            <w:r w:rsidR="00A34AF7">
              <w:rPr>
                <w:rFonts w:ascii="Arial" w:hAnsi="Arial" w:cs="Arial"/>
              </w:rPr>
              <w:t>Headteacher’s</w:t>
            </w:r>
            <w:r>
              <w:rPr>
                <w:rFonts w:ascii="Arial" w:hAnsi="Arial" w:cs="Arial"/>
              </w:rPr>
              <w:t xml:space="preserve"> Report which had been circulated</w:t>
            </w:r>
            <w:r w:rsidR="00286A36">
              <w:rPr>
                <w:rFonts w:ascii="Arial" w:hAnsi="Arial" w:cs="Arial"/>
              </w:rPr>
              <w:t xml:space="preserve"> for prior reading</w:t>
            </w:r>
            <w:r w:rsidR="004446E1">
              <w:rPr>
                <w:rFonts w:ascii="Arial" w:hAnsi="Arial" w:cs="Arial"/>
              </w:rPr>
              <w:t xml:space="preserve"> with questions invited to its content</w:t>
            </w:r>
            <w:r>
              <w:rPr>
                <w:rFonts w:ascii="Arial" w:hAnsi="Arial" w:cs="Arial"/>
              </w:rPr>
              <w:t xml:space="preserve">. </w:t>
            </w:r>
            <w:r w:rsidR="003E5A38">
              <w:rPr>
                <w:rFonts w:ascii="Arial" w:hAnsi="Arial" w:cs="Arial"/>
              </w:rPr>
              <w:t xml:space="preserve">Governors were </w:t>
            </w:r>
            <w:r w:rsidR="009E2ECC">
              <w:rPr>
                <w:rFonts w:ascii="Arial" w:hAnsi="Arial" w:cs="Arial"/>
              </w:rPr>
              <w:t>reminded</w:t>
            </w:r>
            <w:r w:rsidR="003E5A38">
              <w:rPr>
                <w:rFonts w:ascii="Arial" w:hAnsi="Arial" w:cs="Arial"/>
              </w:rPr>
              <w:t xml:space="preserve"> that this was a new reporting </w:t>
            </w:r>
            <w:r w:rsidR="00D42B23">
              <w:rPr>
                <w:rFonts w:ascii="Arial" w:hAnsi="Arial" w:cs="Arial"/>
              </w:rPr>
              <w:t xml:space="preserve">platform and </w:t>
            </w:r>
            <w:r w:rsidR="003E5A38">
              <w:rPr>
                <w:rFonts w:ascii="Arial" w:hAnsi="Arial" w:cs="Arial"/>
              </w:rPr>
              <w:t xml:space="preserve">format which </w:t>
            </w:r>
            <w:r w:rsidR="00DA7CFC">
              <w:rPr>
                <w:rFonts w:ascii="Arial" w:hAnsi="Arial" w:cs="Arial"/>
              </w:rPr>
              <w:t xml:space="preserve">the Trust </w:t>
            </w:r>
            <w:r w:rsidR="00447A05">
              <w:rPr>
                <w:rFonts w:ascii="Arial" w:hAnsi="Arial" w:cs="Arial"/>
              </w:rPr>
              <w:t>was trialling for the next 12</w:t>
            </w:r>
            <w:r w:rsidR="00917C9C">
              <w:rPr>
                <w:rFonts w:ascii="Arial" w:hAnsi="Arial" w:cs="Arial"/>
              </w:rPr>
              <w:t>-</w:t>
            </w:r>
            <w:r w:rsidR="00447A05">
              <w:rPr>
                <w:rFonts w:ascii="Arial" w:hAnsi="Arial" w:cs="Arial"/>
              </w:rPr>
              <w:t>month period</w:t>
            </w:r>
            <w:r w:rsidR="00D42B23">
              <w:rPr>
                <w:rFonts w:ascii="Arial" w:hAnsi="Arial" w:cs="Arial"/>
              </w:rPr>
              <w:t>. The approach allow</w:t>
            </w:r>
            <w:r w:rsidR="000D59D3">
              <w:rPr>
                <w:rFonts w:ascii="Arial" w:hAnsi="Arial" w:cs="Arial"/>
              </w:rPr>
              <w:t>ed</w:t>
            </w:r>
            <w:r w:rsidR="003E5A38">
              <w:rPr>
                <w:rFonts w:ascii="Arial" w:hAnsi="Arial" w:cs="Arial"/>
              </w:rPr>
              <w:t xml:space="preserve"> for cumulative reporting over the academic year, </w:t>
            </w:r>
            <w:r w:rsidR="000D59D3">
              <w:rPr>
                <w:rFonts w:ascii="Arial" w:hAnsi="Arial" w:cs="Arial"/>
              </w:rPr>
              <w:t>with updated narrative for the year to date being highlighted within the report and allowing for ease of tracking</w:t>
            </w:r>
            <w:r w:rsidR="007B7279">
              <w:rPr>
                <w:rFonts w:ascii="Arial" w:hAnsi="Arial" w:cs="Arial"/>
              </w:rPr>
              <w:t>.</w:t>
            </w:r>
            <w:r w:rsidR="000D59D3">
              <w:rPr>
                <w:rFonts w:ascii="Arial" w:hAnsi="Arial" w:cs="Arial"/>
              </w:rPr>
              <w:t xml:space="preserve"> All data presented was taken from the school’s MIS for the academic year to date.</w:t>
            </w:r>
          </w:p>
          <w:p w14:paraId="20EE94EA" w14:textId="77777777" w:rsidR="001A32BF" w:rsidRDefault="001A32BF" w:rsidP="002C3672">
            <w:pPr>
              <w:pStyle w:val="NoSpacing"/>
              <w:jc w:val="both"/>
              <w:rPr>
                <w:rFonts w:ascii="Arial" w:hAnsi="Arial" w:cs="Arial"/>
              </w:rPr>
            </w:pPr>
          </w:p>
          <w:p w14:paraId="7F86536D" w14:textId="5110628E" w:rsidR="001A32BF" w:rsidRDefault="001A32BF" w:rsidP="002C3672">
            <w:pPr>
              <w:pStyle w:val="NoSpacing"/>
              <w:jc w:val="both"/>
              <w:rPr>
                <w:rFonts w:ascii="Arial" w:hAnsi="Arial" w:cs="Arial"/>
              </w:rPr>
            </w:pPr>
            <w:r>
              <w:rPr>
                <w:rFonts w:ascii="Arial" w:hAnsi="Arial" w:cs="Arial"/>
              </w:rPr>
              <w:t>As the platform’s licensing arrangements had to recognise both the infant and junior schools as separate schools, two reports had been produced (data only for the infant school with supporting narrative captured in the junior school report. It was also highlighted that there were a few formatting issues which related to the functionality of the platform. These had been raised with the software developer for a solution.</w:t>
            </w:r>
          </w:p>
          <w:p w14:paraId="3206E5C7" w14:textId="71F45611" w:rsidR="003819BD" w:rsidRDefault="00850158" w:rsidP="002C3672">
            <w:pPr>
              <w:pStyle w:val="NoSpacing"/>
              <w:jc w:val="both"/>
              <w:rPr>
                <w:rFonts w:ascii="Arial" w:hAnsi="Arial" w:cs="Arial"/>
              </w:rPr>
            </w:pPr>
            <w:r>
              <w:rPr>
                <w:rFonts w:ascii="Arial" w:hAnsi="Arial" w:cs="Arial"/>
              </w:rPr>
              <w:lastRenderedPageBreak/>
              <w:t>Key points from the report</w:t>
            </w:r>
            <w:r w:rsidR="001A32BF">
              <w:rPr>
                <w:rFonts w:ascii="Arial" w:hAnsi="Arial" w:cs="Arial"/>
              </w:rPr>
              <w:t>ing</w:t>
            </w:r>
            <w:r>
              <w:rPr>
                <w:rFonts w:ascii="Arial" w:hAnsi="Arial" w:cs="Arial"/>
              </w:rPr>
              <w:t xml:space="preserve"> were highlighted as follows:</w:t>
            </w:r>
          </w:p>
          <w:p w14:paraId="57CAEDE9" w14:textId="77777777" w:rsidR="007D7F94" w:rsidRDefault="007D7F94" w:rsidP="002C3672">
            <w:pPr>
              <w:pStyle w:val="NoSpacing"/>
              <w:jc w:val="both"/>
              <w:rPr>
                <w:rFonts w:ascii="Arial" w:hAnsi="Arial" w:cs="Arial"/>
              </w:rPr>
            </w:pPr>
          </w:p>
          <w:p w14:paraId="25D1C9D6" w14:textId="60CA1A03" w:rsidR="006B68A9" w:rsidRDefault="007D7F94" w:rsidP="0094780C">
            <w:pPr>
              <w:pStyle w:val="NoSpacing"/>
              <w:jc w:val="both"/>
              <w:rPr>
                <w:rFonts w:ascii="Arial" w:hAnsi="Arial" w:cs="Arial"/>
              </w:rPr>
            </w:pPr>
            <w:r w:rsidRPr="00894C44">
              <w:rPr>
                <w:rFonts w:ascii="Arial" w:hAnsi="Arial" w:cs="Arial"/>
                <w:b/>
                <w:bCs/>
              </w:rPr>
              <w:t>Spring term overview</w:t>
            </w:r>
            <w:r>
              <w:rPr>
                <w:rFonts w:ascii="Arial" w:hAnsi="Arial" w:cs="Arial"/>
              </w:rPr>
              <w:t xml:space="preserve"> – </w:t>
            </w:r>
            <w:r w:rsidR="002E672C">
              <w:rPr>
                <w:rFonts w:ascii="Arial" w:hAnsi="Arial" w:cs="Arial"/>
              </w:rPr>
              <w:t>key highlights for the te</w:t>
            </w:r>
            <w:r w:rsidR="006E0C72">
              <w:rPr>
                <w:rFonts w:ascii="Arial" w:hAnsi="Arial" w:cs="Arial"/>
              </w:rPr>
              <w:t>r</w:t>
            </w:r>
            <w:r w:rsidR="002E672C">
              <w:rPr>
                <w:rFonts w:ascii="Arial" w:hAnsi="Arial" w:cs="Arial"/>
              </w:rPr>
              <w:t>m to date were headlined as follows:</w:t>
            </w:r>
          </w:p>
          <w:p w14:paraId="44AA86E1" w14:textId="0247B907" w:rsidR="001A32BF" w:rsidRPr="001B134A" w:rsidRDefault="001A32BF" w:rsidP="001B134A">
            <w:pPr>
              <w:pStyle w:val="NoSpacing"/>
              <w:numPr>
                <w:ilvl w:val="0"/>
                <w:numId w:val="34"/>
              </w:numPr>
              <w:jc w:val="both"/>
              <w:rPr>
                <w:rFonts w:ascii="Arial" w:hAnsi="Arial" w:cs="Arial"/>
              </w:rPr>
            </w:pPr>
            <w:r w:rsidRPr="001B134A">
              <w:rPr>
                <w:rFonts w:ascii="Arial" w:hAnsi="Arial" w:cs="Arial"/>
              </w:rPr>
              <w:t>Although there had been a few minor glitches</w:t>
            </w:r>
            <w:r w:rsidR="00237049" w:rsidRPr="001B134A">
              <w:rPr>
                <w:rFonts w:ascii="Arial" w:hAnsi="Arial" w:cs="Arial"/>
              </w:rPr>
              <w:t xml:space="preserve"> during transition</w:t>
            </w:r>
            <w:r w:rsidRPr="001B134A">
              <w:rPr>
                <w:rFonts w:ascii="Arial" w:hAnsi="Arial" w:cs="Arial"/>
              </w:rPr>
              <w:t xml:space="preserve">, the process of merger with MLT was </w:t>
            </w:r>
            <w:r w:rsidR="009229B4" w:rsidRPr="001B134A">
              <w:rPr>
                <w:rFonts w:ascii="Arial" w:hAnsi="Arial" w:cs="Arial"/>
              </w:rPr>
              <w:t xml:space="preserve">overall </w:t>
            </w:r>
            <w:r w:rsidRPr="001B134A">
              <w:rPr>
                <w:rFonts w:ascii="Arial" w:hAnsi="Arial" w:cs="Arial"/>
              </w:rPr>
              <w:t xml:space="preserve">very smooth. Special thanks were extended to Jodie Scott and Claire Rochester for their support to this. </w:t>
            </w:r>
          </w:p>
          <w:p w14:paraId="5DCBF8C0" w14:textId="5F562373" w:rsidR="009229B4" w:rsidRPr="001B134A" w:rsidRDefault="001A32BF" w:rsidP="001B134A">
            <w:pPr>
              <w:pStyle w:val="NoSpacing"/>
              <w:numPr>
                <w:ilvl w:val="0"/>
                <w:numId w:val="34"/>
              </w:numPr>
              <w:jc w:val="both"/>
              <w:rPr>
                <w:rFonts w:ascii="Arial" w:hAnsi="Arial" w:cs="Arial"/>
              </w:rPr>
            </w:pPr>
            <w:r w:rsidRPr="001B134A">
              <w:rPr>
                <w:rFonts w:ascii="Arial" w:hAnsi="Arial" w:cs="Arial"/>
              </w:rPr>
              <w:t xml:space="preserve">Staff have </w:t>
            </w:r>
            <w:r w:rsidR="009229B4" w:rsidRPr="001B134A">
              <w:rPr>
                <w:rFonts w:ascii="Arial" w:hAnsi="Arial" w:cs="Arial"/>
              </w:rPr>
              <w:t xml:space="preserve">continued to </w:t>
            </w:r>
            <w:r w:rsidRPr="001B134A">
              <w:rPr>
                <w:rFonts w:ascii="Arial" w:hAnsi="Arial" w:cs="Arial"/>
              </w:rPr>
              <w:t>access MLT CPD and feedback has been positive.</w:t>
            </w:r>
          </w:p>
          <w:p w14:paraId="5E26665F" w14:textId="77777777" w:rsidR="009229B4" w:rsidRPr="001B134A" w:rsidRDefault="001A32BF" w:rsidP="001B134A">
            <w:pPr>
              <w:pStyle w:val="NoSpacing"/>
              <w:numPr>
                <w:ilvl w:val="0"/>
                <w:numId w:val="34"/>
              </w:numPr>
              <w:jc w:val="both"/>
              <w:rPr>
                <w:rFonts w:ascii="Arial" w:hAnsi="Arial" w:cs="Arial"/>
              </w:rPr>
            </w:pPr>
            <w:r w:rsidRPr="001B134A">
              <w:rPr>
                <w:rFonts w:ascii="Arial" w:hAnsi="Arial" w:cs="Arial"/>
              </w:rPr>
              <w:t>Teachers continue to work with subject leaders across Darlington and are working on common issues. The year groups meet 4 other schools termly to share good practice.</w:t>
            </w:r>
          </w:p>
          <w:p w14:paraId="36ABC126" w14:textId="409E6600" w:rsidR="009229B4" w:rsidRPr="001B134A" w:rsidRDefault="001A32BF" w:rsidP="001B134A">
            <w:pPr>
              <w:pStyle w:val="NoSpacing"/>
              <w:numPr>
                <w:ilvl w:val="0"/>
                <w:numId w:val="34"/>
              </w:numPr>
              <w:jc w:val="both"/>
              <w:rPr>
                <w:rFonts w:ascii="Arial" w:hAnsi="Arial" w:cs="Arial"/>
              </w:rPr>
            </w:pPr>
            <w:r w:rsidRPr="001B134A">
              <w:rPr>
                <w:rFonts w:ascii="Arial" w:hAnsi="Arial" w:cs="Arial"/>
              </w:rPr>
              <w:t xml:space="preserve">Parent </w:t>
            </w:r>
            <w:r w:rsidR="00EF125F" w:rsidRPr="001B134A">
              <w:rPr>
                <w:rFonts w:ascii="Arial" w:hAnsi="Arial" w:cs="Arial"/>
              </w:rPr>
              <w:t>drop-in</w:t>
            </w:r>
            <w:r w:rsidRPr="001B134A">
              <w:rPr>
                <w:rFonts w:ascii="Arial" w:hAnsi="Arial" w:cs="Arial"/>
              </w:rPr>
              <w:t xml:space="preserve"> sessions have started this term and will be complete for all year groups by the end of term.</w:t>
            </w:r>
          </w:p>
          <w:p w14:paraId="19C85D77" w14:textId="77777777" w:rsidR="00AA0719" w:rsidRPr="001B134A" w:rsidRDefault="001A32BF" w:rsidP="001B134A">
            <w:pPr>
              <w:pStyle w:val="NoSpacing"/>
              <w:numPr>
                <w:ilvl w:val="0"/>
                <w:numId w:val="34"/>
              </w:numPr>
              <w:jc w:val="both"/>
              <w:rPr>
                <w:rFonts w:ascii="Arial" w:hAnsi="Arial" w:cs="Arial"/>
              </w:rPr>
            </w:pPr>
            <w:r w:rsidRPr="001B134A">
              <w:rPr>
                <w:rFonts w:ascii="Arial" w:hAnsi="Arial" w:cs="Arial"/>
              </w:rPr>
              <w:t>Performance management for TA's was completed by SLT. Reviews are planned for the second half of the summer term. There are 2 targets connected to the SDP and 1 personal one.</w:t>
            </w:r>
          </w:p>
          <w:p w14:paraId="29E7B4AE" w14:textId="77777777" w:rsidR="00FB28A9" w:rsidRPr="001B134A" w:rsidRDefault="001A32BF" w:rsidP="001B134A">
            <w:pPr>
              <w:pStyle w:val="NoSpacing"/>
              <w:numPr>
                <w:ilvl w:val="0"/>
                <w:numId w:val="34"/>
              </w:numPr>
              <w:jc w:val="both"/>
              <w:rPr>
                <w:rFonts w:ascii="Arial" w:hAnsi="Arial" w:cs="Arial"/>
              </w:rPr>
            </w:pPr>
            <w:r w:rsidRPr="001B134A">
              <w:rPr>
                <w:rFonts w:ascii="Arial" w:hAnsi="Arial" w:cs="Arial"/>
              </w:rPr>
              <w:t xml:space="preserve">Parent, pupil and staff questionnaires have been sent out at half term and will be analysed by the end of term. </w:t>
            </w:r>
          </w:p>
          <w:p w14:paraId="033BE2FE" w14:textId="77777777" w:rsidR="00FB28A9" w:rsidRPr="001B134A" w:rsidRDefault="00FB28A9" w:rsidP="001B134A">
            <w:pPr>
              <w:pStyle w:val="NoSpacing"/>
              <w:numPr>
                <w:ilvl w:val="0"/>
                <w:numId w:val="34"/>
              </w:numPr>
              <w:jc w:val="both"/>
              <w:rPr>
                <w:rFonts w:ascii="Arial" w:hAnsi="Arial" w:cs="Arial"/>
              </w:rPr>
            </w:pPr>
            <w:r w:rsidRPr="001B134A">
              <w:rPr>
                <w:rFonts w:ascii="Arial" w:hAnsi="Arial" w:cs="Arial"/>
              </w:rPr>
              <w:t>I</w:t>
            </w:r>
            <w:r w:rsidR="001A32BF" w:rsidRPr="001B134A">
              <w:rPr>
                <w:rFonts w:ascii="Arial" w:hAnsi="Arial" w:cs="Arial"/>
              </w:rPr>
              <w:t xml:space="preserve">ncidents of vandalism have reduced significantly. Behaviour in class continues to be very good for the vast majority of children. </w:t>
            </w:r>
          </w:p>
          <w:p w14:paraId="0DB77C4A" w14:textId="48F8502C" w:rsidR="005E08A7" w:rsidRDefault="001A32BF" w:rsidP="001B134A">
            <w:pPr>
              <w:pStyle w:val="NoSpacing"/>
              <w:numPr>
                <w:ilvl w:val="0"/>
                <w:numId w:val="34"/>
              </w:numPr>
              <w:jc w:val="both"/>
              <w:rPr>
                <w:rFonts w:ascii="Arial" w:hAnsi="Arial" w:cs="Arial"/>
              </w:rPr>
            </w:pPr>
            <w:r w:rsidRPr="001B134A">
              <w:rPr>
                <w:rFonts w:ascii="Arial" w:hAnsi="Arial" w:cs="Arial"/>
              </w:rPr>
              <w:t xml:space="preserve">As part of due diligence </w:t>
            </w:r>
            <w:r w:rsidR="008B03A8" w:rsidRPr="001B134A">
              <w:rPr>
                <w:rFonts w:ascii="Arial" w:hAnsi="Arial" w:cs="Arial"/>
              </w:rPr>
              <w:t>there have been</w:t>
            </w:r>
            <w:r w:rsidRPr="001B134A">
              <w:rPr>
                <w:rFonts w:ascii="Arial" w:hAnsi="Arial" w:cs="Arial"/>
              </w:rPr>
              <w:t xml:space="preserve"> a number of surveys/reports across both schools</w:t>
            </w:r>
            <w:r w:rsidR="00135AC2" w:rsidRPr="001B134A">
              <w:rPr>
                <w:rFonts w:ascii="Arial" w:hAnsi="Arial" w:cs="Arial"/>
              </w:rPr>
              <w:t xml:space="preserve"> (Safeguarding and Health &amp; Safety Audit Reports provided for governor information</w:t>
            </w:r>
            <w:r w:rsidRPr="001B134A">
              <w:rPr>
                <w:rFonts w:ascii="Arial" w:hAnsi="Arial" w:cs="Arial"/>
              </w:rPr>
              <w:t>. I have attached the safeguarding audit, the health and safety and the building and conditions for your information.</w:t>
            </w:r>
          </w:p>
          <w:p w14:paraId="38782E9E" w14:textId="77777777" w:rsidR="005178ED" w:rsidRDefault="005178ED" w:rsidP="002C3672">
            <w:pPr>
              <w:pStyle w:val="NoSpacing"/>
              <w:jc w:val="both"/>
              <w:rPr>
                <w:rFonts w:ascii="Arial" w:hAnsi="Arial" w:cs="Arial"/>
              </w:rPr>
            </w:pPr>
          </w:p>
          <w:p w14:paraId="07EF125B" w14:textId="35D14606" w:rsidR="00A81991" w:rsidRDefault="00A81991" w:rsidP="002C3672">
            <w:pPr>
              <w:pStyle w:val="NoSpacing"/>
              <w:jc w:val="both"/>
              <w:rPr>
                <w:rFonts w:ascii="Arial" w:hAnsi="Arial" w:cs="Arial"/>
              </w:rPr>
            </w:pPr>
            <w:r>
              <w:rPr>
                <w:rFonts w:ascii="Arial" w:hAnsi="Arial" w:cs="Arial"/>
              </w:rPr>
              <w:t xml:space="preserve">These areas were covered in further detail within the reporting. </w:t>
            </w:r>
          </w:p>
          <w:p w14:paraId="1ED0914A" w14:textId="77777777" w:rsidR="00AC3690" w:rsidRDefault="00AC3690" w:rsidP="002C3672">
            <w:pPr>
              <w:pStyle w:val="NoSpacing"/>
              <w:jc w:val="both"/>
              <w:rPr>
                <w:rFonts w:ascii="Arial" w:hAnsi="Arial" w:cs="Arial"/>
              </w:rPr>
            </w:pPr>
          </w:p>
          <w:p w14:paraId="0C4B7795" w14:textId="0108B67F" w:rsidR="006570C1" w:rsidRPr="001005BC" w:rsidRDefault="00AC3690" w:rsidP="002F5D48">
            <w:pPr>
              <w:pStyle w:val="NoSpacing"/>
              <w:jc w:val="both"/>
              <w:rPr>
                <w:rFonts w:ascii="Arial" w:hAnsi="Arial" w:cs="Arial"/>
              </w:rPr>
            </w:pPr>
            <w:r w:rsidRPr="00F77A47">
              <w:rPr>
                <w:rFonts w:ascii="Arial" w:hAnsi="Arial" w:cs="Arial"/>
                <w:b/>
                <w:bCs/>
              </w:rPr>
              <w:t>Pupil data</w:t>
            </w:r>
            <w:r w:rsidR="00DC42CB">
              <w:rPr>
                <w:rFonts w:ascii="Arial" w:hAnsi="Arial" w:cs="Arial"/>
              </w:rPr>
              <w:t xml:space="preserve"> – governors </w:t>
            </w:r>
            <w:r w:rsidR="00A723C2">
              <w:rPr>
                <w:rFonts w:ascii="Arial" w:hAnsi="Arial" w:cs="Arial"/>
              </w:rPr>
              <w:t xml:space="preserve">noted that </w:t>
            </w:r>
            <w:r w:rsidR="00A723C2" w:rsidRPr="001005BC">
              <w:rPr>
                <w:rFonts w:ascii="Arial" w:hAnsi="Arial" w:cs="Arial"/>
              </w:rPr>
              <w:t xml:space="preserve">there has been little movement in admissions over the year. Infant numbers remained at 270 pupils. In KS2, the numbers remained consistent. There </w:t>
            </w:r>
            <w:r w:rsidR="00D70AC6">
              <w:rPr>
                <w:rFonts w:ascii="Arial" w:hAnsi="Arial" w:cs="Arial"/>
              </w:rPr>
              <w:t>were</w:t>
            </w:r>
            <w:r w:rsidR="00A723C2" w:rsidRPr="001005BC">
              <w:rPr>
                <w:rFonts w:ascii="Arial" w:hAnsi="Arial" w:cs="Arial"/>
              </w:rPr>
              <w:t xml:space="preserve"> 3 children in KS2 who have a change of placement on their EHCP but there </w:t>
            </w:r>
            <w:r w:rsidR="00EF125F" w:rsidRPr="001005BC">
              <w:rPr>
                <w:rFonts w:ascii="Arial" w:hAnsi="Arial" w:cs="Arial"/>
              </w:rPr>
              <w:t xml:space="preserve">are </w:t>
            </w:r>
            <w:r w:rsidR="00D70AC6">
              <w:rPr>
                <w:rFonts w:ascii="Arial" w:hAnsi="Arial" w:cs="Arial"/>
              </w:rPr>
              <w:t>no</w:t>
            </w:r>
            <w:r w:rsidR="00A723C2" w:rsidRPr="001005BC">
              <w:rPr>
                <w:rFonts w:ascii="Arial" w:hAnsi="Arial" w:cs="Arial"/>
              </w:rPr>
              <w:t xml:space="preserve"> spaces at the provision they would like to attend. </w:t>
            </w:r>
            <w:r w:rsidR="00E547F6" w:rsidRPr="001005BC">
              <w:rPr>
                <w:rFonts w:ascii="Arial" w:hAnsi="Arial" w:cs="Arial"/>
              </w:rPr>
              <w:t>B</w:t>
            </w:r>
            <w:r w:rsidR="00A723C2" w:rsidRPr="001005BC">
              <w:rPr>
                <w:rFonts w:ascii="Arial" w:hAnsi="Arial" w:cs="Arial"/>
              </w:rPr>
              <w:t xml:space="preserve">ehaviour nurture provision </w:t>
            </w:r>
            <w:r w:rsidR="00E547F6" w:rsidRPr="001005BC">
              <w:rPr>
                <w:rFonts w:ascii="Arial" w:hAnsi="Arial" w:cs="Arial"/>
              </w:rPr>
              <w:t xml:space="preserve">was now in place </w:t>
            </w:r>
            <w:r w:rsidR="00A723C2" w:rsidRPr="001005BC">
              <w:rPr>
                <w:rFonts w:ascii="Arial" w:hAnsi="Arial" w:cs="Arial"/>
              </w:rPr>
              <w:t>in the infants on an afternoon which utilise</w:t>
            </w:r>
            <w:r w:rsidR="00E547F6" w:rsidRPr="001005BC">
              <w:rPr>
                <w:rFonts w:ascii="Arial" w:hAnsi="Arial" w:cs="Arial"/>
              </w:rPr>
              <w:t>d</w:t>
            </w:r>
            <w:r w:rsidR="00A723C2" w:rsidRPr="001005BC">
              <w:rPr>
                <w:rFonts w:ascii="Arial" w:hAnsi="Arial" w:cs="Arial"/>
              </w:rPr>
              <w:t xml:space="preserve"> the old library and an outdoor space from </w:t>
            </w:r>
            <w:r w:rsidR="00E547F6" w:rsidRPr="001005BC">
              <w:rPr>
                <w:rFonts w:ascii="Arial" w:hAnsi="Arial" w:cs="Arial"/>
              </w:rPr>
              <w:t>Early Years.</w:t>
            </w:r>
          </w:p>
          <w:p w14:paraId="6B3BCE83" w14:textId="77777777" w:rsidR="00822007" w:rsidRPr="001005BC" w:rsidRDefault="00822007" w:rsidP="002F5D48">
            <w:pPr>
              <w:pStyle w:val="NoSpacing"/>
              <w:jc w:val="both"/>
              <w:rPr>
                <w:rFonts w:ascii="Arial" w:hAnsi="Arial" w:cs="Arial"/>
              </w:rPr>
            </w:pPr>
          </w:p>
          <w:p w14:paraId="57C5C633" w14:textId="1BB14CCF" w:rsidR="00822007" w:rsidRPr="001005BC" w:rsidRDefault="00822007" w:rsidP="002F5D48">
            <w:pPr>
              <w:pStyle w:val="NoSpacing"/>
              <w:jc w:val="both"/>
              <w:rPr>
                <w:rFonts w:ascii="Arial" w:hAnsi="Arial" w:cs="Arial"/>
              </w:rPr>
            </w:pPr>
            <w:r w:rsidRPr="001005BC">
              <w:rPr>
                <w:rFonts w:ascii="Arial" w:hAnsi="Arial" w:cs="Arial"/>
              </w:rPr>
              <w:t xml:space="preserve">Noting the contextual data, </w:t>
            </w:r>
            <w:r w:rsidRPr="004A76F1">
              <w:rPr>
                <w:rFonts w:ascii="Arial" w:hAnsi="Arial" w:cs="Arial"/>
                <w:b/>
                <w:bCs/>
                <w:i/>
                <w:iCs/>
              </w:rPr>
              <w:t xml:space="preserve">governors questioning the meaning of </w:t>
            </w:r>
            <w:r w:rsidR="003E5085" w:rsidRPr="004A76F1">
              <w:rPr>
                <w:rFonts w:ascii="Arial" w:hAnsi="Arial" w:cs="Arial"/>
                <w:b/>
                <w:bCs/>
                <w:i/>
                <w:iCs/>
              </w:rPr>
              <w:t>FSM (Ever 6)</w:t>
            </w:r>
            <w:r w:rsidR="002422C5" w:rsidRPr="004A76F1">
              <w:rPr>
                <w:rFonts w:ascii="Arial" w:hAnsi="Arial" w:cs="Arial"/>
                <w:b/>
                <w:bCs/>
                <w:i/>
                <w:iCs/>
              </w:rPr>
              <w:t>.</w:t>
            </w:r>
            <w:r w:rsidR="002422C5" w:rsidRPr="001005BC">
              <w:rPr>
                <w:rFonts w:ascii="Arial" w:hAnsi="Arial" w:cs="Arial"/>
              </w:rPr>
              <w:t xml:space="preserve"> It was explained that </w:t>
            </w:r>
            <w:r w:rsidR="00B2690F" w:rsidRPr="001005BC">
              <w:rPr>
                <w:rFonts w:ascii="Arial" w:hAnsi="Arial" w:cs="Arial"/>
              </w:rPr>
              <w:t>this figure refer</w:t>
            </w:r>
            <w:r w:rsidR="00976B45" w:rsidRPr="001005BC">
              <w:rPr>
                <w:rFonts w:ascii="Arial" w:hAnsi="Arial" w:cs="Arial"/>
              </w:rPr>
              <w:t xml:space="preserve">red to the number of pupils who are entitled to free school meals and have been so for </w:t>
            </w:r>
            <w:r w:rsidR="00840878" w:rsidRPr="001005BC">
              <w:rPr>
                <w:rFonts w:ascii="Arial" w:hAnsi="Arial" w:cs="Arial"/>
              </w:rPr>
              <w:t>at least one day in the past six</w:t>
            </w:r>
            <w:r w:rsidR="004A76F1">
              <w:rPr>
                <w:rFonts w:ascii="Arial" w:hAnsi="Arial" w:cs="Arial"/>
              </w:rPr>
              <w:t>-</w:t>
            </w:r>
            <w:r w:rsidR="00840878" w:rsidRPr="001005BC">
              <w:rPr>
                <w:rFonts w:ascii="Arial" w:hAnsi="Arial" w:cs="Arial"/>
              </w:rPr>
              <w:t xml:space="preserve">year period. Governors appreciated that </w:t>
            </w:r>
            <w:r w:rsidR="00AD0D35" w:rsidRPr="001005BC">
              <w:rPr>
                <w:rFonts w:ascii="Arial" w:hAnsi="Arial" w:cs="Arial"/>
              </w:rPr>
              <w:t xml:space="preserve">schools receive Pupil Premium funding to support the learning of pupils who are entitled to free school meals </w:t>
            </w:r>
            <w:r w:rsidR="00CB5AA3" w:rsidRPr="001005BC">
              <w:rPr>
                <w:rFonts w:ascii="Arial" w:hAnsi="Arial" w:cs="Arial"/>
              </w:rPr>
              <w:t xml:space="preserve">and this funding continued for a further 6 years even if the child </w:t>
            </w:r>
            <w:r w:rsidR="00310469" w:rsidRPr="001005BC">
              <w:rPr>
                <w:rFonts w:ascii="Arial" w:hAnsi="Arial" w:cs="Arial"/>
              </w:rPr>
              <w:t>was no longer to FSM entitlement.</w:t>
            </w:r>
          </w:p>
          <w:p w14:paraId="1BC8AB14" w14:textId="77777777" w:rsidR="00B2690F" w:rsidRDefault="00B2690F" w:rsidP="002F5D48">
            <w:pPr>
              <w:pStyle w:val="NoSpacing"/>
              <w:jc w:val="both"/>
            </w:pPr>
          </w:p>
          <w:p w14:paraId="6647A499" w14:textId="6A045C90" w:rsidR="0093772C" w:rsidRDefault="00716F0B" w:rsidP="0093772C">
            <w:pPr>
              <w:pStyle w:val="NoSpacing"/>
              <w:jc w:val="both"/>
              <w:rPr>
                <w:rFonts w:ascii="Arial" w:hAnsi="Arial" w:cs="Arial"/>
              </w:rPr>
            </w:pPr>
            <w:r w:rsidRPr="00F77A47">
              <w:rPr>
                <w:rFonts w:ascii="Arial" w:hAnsi="Arial" w:cs="Arial"/>
                <w:b/>
                <w:bCs/>
              </w:rPr>
              <w:t>Pupil Atten</w:t>
            </w:r>
            <w:r w:rsidR="0093772C" w:rsidRPr="00F77A47">
              <w:rPr>
                <w:rFonts w:ascii="Arial" w:hAnsi="Arial" w:cs="Arial"/>
                <w:b/>
                <w:bCs/>
              </w:rPr>
              <w:t>dance</w:t>
            </w:r>
            <w:r w:rsidR="0093772C">
              <w:rPr>
                <w:rFonts w:ascii="Arial" w:hAnsi="Arial" w:cs="Arial"/>
              </w:rPr>
              <w:t xml:space="preserve"> - attendance levels for the school were highlighted at circa </w:t>
            </w:r>
            <w:r w:rsidR="001B5DFA">
              <w:rPr>
                <w:rFonts w:ascii="Arial" w:hAnsi="Arial" w:cs="Arial"/>
              </w:rPr>
              <w:t>96.3</w:t>
            </w:r>
            <w:r w:rsidR="0093772C">
              <w:rPr>
                <w:rFonts w:ascii="Arial" w:hAnsi="Arial" w:cs="Arial"/>
              </w:rPr>
              <w:t xml:space="preserve">% for the year to date with levels of persistent absence at </w:t>
            </w:r>
            <w:r w:rsidR="00AC6D55">
              <w:rPr>
                <w:rFonts w:ascii="Arial" w:hAnsi="Arial" w:cs="Arial"/>
              </w:rPr>
              <w:t>7.2</w:t>
            </w:r>
            <w:r w:rsidR="0093772C">
              <w:rPr>
                <w:rFonts w:ascii="Arial" w:hAnsi="Arial" w:cs="Arial"/>
              </w:rPr>
              <w:t>%.</w:t>
            </w:r>
            <w:r w:rsidR="0093772C" w:rsidRPr="004A76F1">
              <w:rPr>
                <w:rFonts w:ascii="Arial" w:hAnsi="Arial" w:cs="Arial"/>
                <w:b/>
                <w:bCs/>
                <w:i/>
                <w:iCs/>
              </w:rPr>
              <w:t xml:space="preserve">Governors discussed </w:t>
            </w:r>
            <w:r w:rsidR="00E604E3" w:rsidRPr="004A76F1">
              <w:rPr>
                <w:rFonts w:ascii="Arial" w:hAnsi="Arial" w:cs="Arial"/>
                <w:b/>
                <w:bCs/>
                <w:i/>
                <w:iCs/>
              </w:rPr>
              <w:t>the importance of good levels of punctuality</w:t>
            </w:r>
            <w:r w:rsidR="00915B01">
              <w:rPr>
                <w:rFonts w:ascii="Arial" w:hAnsi="Arial" w:cs="Arial"/>
              </w:rPr>
              <w:t xml:space="preserve">, noting the school communications which reminded parents </w:t>
            </w:r>
            <w:r w:rsidR="0034109F">
              <w:rPr>
                <w:rFonts w:ascii="Arial" w:hAnsi="Arial" w:cs="Arial"/>
              </w:rPr>
              <w:t>to reinforce</w:t>
            </w:r>
            <w:r w:rsidR="00915B01">
              <w:rPr>
                <w:rFonts w:ascii="Arial" w:hAnsi="Arial" w:cs="Arial"/>
              </w:rPr>
              <w:t xml:space="preserve"> the importance of getting to school on time</w:t>
            </w:r>
            <w:r w:rsidR="0034109F">
              <w:rPr>
                <w:rFonts w:ascii="Arial" w:hAnsi="Arial" w:cs="Arial"/>
              </w:rPr>
              <w:t>.</w:t>
            </w:r>
            <w:r w:rsidR="00915B01">
              <w:rPr>
                <w:rFonts w:ascii="Arial" w:hAnsi="Arial" w:cs="Arial"/>
              </w:rPr>
              <w:t xml:space="preserve"> </w:t>
            </w:r>
          </w:p>
          <w:p w14:paraId="1E094219" w14:textId="77777777" w:rsidR="00EF4799" w:rsidRDefault="00EF4799" w:rsidP="0093772C">
            <w:pPr>
              <w:pStyle w:val="NoSpacing"/>
              <w:jc w:val="both"/>
              <w:rPr>
                <w:rFonts w:ascii="Arial" w:hAnsi="Arial" w:cs="Arial"/>
              </w:rPr>
            </w:pPr>
          </w:p>
          <w:p w14:paraId="3271B551" w14:textId="77777777" w:rsidR="00292BDF" w:rsidRDefault="00AB72B2" w:rsidP="0093772C">
            <w:pPr>
              <w:pStyle w:val="NoSpacing"/>
              <w:jc w:val="both"/>
              <w:rPr>
                <w:rFonts w:ascii="Arial" w:hAnsi="Arial" w:cs="Arial"/>
              </w:rPr>
            </w:pPr>
            <w:r w:rsidRPr="008319C5">
              <w:rPr>
                <w:rFonts w:ascii="Arial" w:hAnsi="Arial" w:cs="Arial"/>
                <w:b/>
                <w:bCs/>
                <w:i/>
                <w:iCs/>
              </w:rPr>
              <w:t>Questioning</w:t>
            </w:r>
            <w:r w:rsidR="005D1BBE" w:rsidRPr="008319C5">
              <w:rPr>
                <w:rFonts w:ascii="Arial" w:hAnsi="Arial" w:cs="Arial"/>
                <w:b/>
                <w:bCs/>
                <w:i/>
                <w:iCs/>
              </w:rPr>
              <w:t xml:space="preserve"> the number of suspensions </w:t>
            </w:r>
            <w:r w:rsidR="003F7EC5" w:rsidRPr="008319C5">
              <w:rPr>
                <w:rFonts w:ascii="Arial" w:hAnsi="Arial" w:cs="Arial"/>
                <w:b/>
                <w:bCs/>
                <w:i/>
                <w:iCs/>
              </w:rPr>
              <w:t>since last reporting (8)</w:t>
            </w:r>
            <w:r w:rsidR="007A62AD" w:rsidRPr="008319C5">
              <w:rPr>
                <w:rFonts w:ascii="Arial" w:hAnsi="Arial" w:cs="Arial"/>
                <w:b/>
                <w:bCs/>
                <w:i/>
                <w:iCs/>
              </w:rPr>
              <w:t xml:space="preserve"> which was notably higher than the national average over the reporting period</w:t>
            </w:r>
            <w:r w:rsidR="003F7EC5">
              <w:rPr>
                <w:rFonts w:ascii="Arial" w:hAnsi="Arial" w:cs="Arial"/>
              </w:rPr>
              <w:t xml:space="preserve">, </w:t>
            </w:r>
            <w:r>
              <w:rPr>
                <w:rFonts w:ascii="Arial" w:hAnsi="Arial" w:cs="Arial"/>
              </w:rPr>
              <w:t>govern</w:t>
            </w:r>
            <w:r w:rsidR="00EF4799">
              <w:rPr>
                <w:rFonts w:ascii="Arial" w:hAnsi="Arial" w:cs="Arial"/>
              </w:rPr>
              <w:t xml:space="preserve">ors were informed that whilst the number had increased, this related to </w:t>
            </w:r>
            <w:r w:rsidR="007B37E0">
              <w:rPr>
                <w:rFonts w:ascii="Arial" w:hAnsi="Arial" w:cs="Arial"/>
              </w:rPr>
              <w:t xml:space="preserve">the same pupil with challenging needs who had now secured a place at Beaumont Hill. </w:t>
            </w:r>
          </w:p>
          <w:p w14:paraId="29D854A6" w14:textId="77777777" w:rsidR="00AA6739" w:rsidRDefault="00AA6739" w:rsidP="0093772C">
            <w:pPr>
              <w:pStyle w:val="NoSpacing"/>
              <w:jc w:val="both"/>
              <w:rPr>
                <w:rFonts w:ascii="Arial" w:hAnsi="Arial" w:cs="Arial"/>
              </w:rPr>
            </w:pPr>
          </w:p>
          <w:p w14:paraId="3B39752F" w14:textId="65C45392" w:rsidR="005D1BBE" w:rsidRDefault="00AA6739" w:rsidP="0093772C">
            <w:pPr>
              <w:pStyle w:val="NoSpacing"/>
              <w:jc w:val="both"/>
              <w:rPr>
                <w:rFonts w:ascii="Arial" w:hAnsi="Arial" w:cs="Arial"/>
              </w:rPr>
            </w:pPr>
            <w:r>
              <w:rPr>
                <w:rFonts w:ascii="Arial" w:hAnsi="Arial" w:cs="Arial"/>
              </w:rPr>
              <w:t xml:space="preserve">Noting that there </w:t>
            </w:r>
            <w:r w:rsidRPr="00F77A47">
              <w:rPr>
                <w:rFonts w:ascii="Arial" w:hAnsi="Arial" w:cs="Arial"/>
              </w:rPr>
              <w:t xml:space="preserve">has been an increase in the number of behaviour incidents logged on CPOMS, </w:t>
            </w:r>
            <w:r w:rsidR="00493650" w:rsidRPr="008319C5">
              <w:rPr>
                <w:rFonts w:ascii="Arial" w:hAnsi="Arial" w:cs="Arial"/>
                <w:b/>
                <w:bCs/>
                <w:i/>
                <w:iCs/>
              </w:rPr>
              <w:t>governors questioned if this poor behaviour was having a detrimental impact on other pupils</w:t>
            </w:r>
            <w:r w:rsidR="008319C5">
              <w:rPr>
                <w:rFonts w:ascii="Arial" w:hAnsi="Arial" w:cs="Arial"/>
                <w:b/>
                <w:bCs/>
                <w:i/>
                <w:iCs/>
              </w:rPr>
              <w:t xml:space="preserve">. </w:t>
            </w:r>
            <w:r w:rsidR="008319C5">
              <w:rPr>
                <w:rFonts w:ascii="Arial" w:hAnsi="Arial" w:cs="Arial"/>
              </w:rPr>
              <w:t>G</w:t>
            </w:r>
            <w:r w:rsidR="00493650">
              <w:rPr>
                <w:rFonts w:ascii="Arial" w:hAnsi="Arial" w:cs="Arial"/>
              </w:rPr>
              <w:t>overnors were assured that the situation was being managed extremely well to minimise any adverse impact on wider groups of pupils.</w:t>
            </w:r>
            <w:r w:rsidR="008319C5">
              <w:rPr>
                <w:rFonts w:ascii="Arial" w:hAnsi="Arial" w:cs="Arial"/>
              </w:rPr>
              <w:t xml:space="preserve"> </w:t>
            </w:r>
            <w:r w:rsidR="00493650" w:rsidRPr="00F77A47">
              <w:rPr>
                <w:rFonts w:ascii="Arial" w:hAnsi="Arial" w:cs="Arial"/>
              </w:rPr>
              <w:t>G</w:t>
            </w:r>
            <w:r w:rsidRPr="00F77A47">
              <w:rPr>
                <w:rFonts w:ascii="Arial" w:hAnsi="Arial" w:cs="Arial"/>
              </w:rPr>
              <w:t xml:space="preserve">overnors were provided with details </w:t>
            </w:r>
            <w:r w:rsidR="00565E3C" w:rsidRPr="00F77A47">
              <w:rPr>
                <w:rFonts w:ascii="Arial" w:hAnsi="Arial" w:cs="Arial"/>
              </w:rPr>
              <w:t xml:space="preserve">of a number of actions / interventions </w:t>
            </w:r>
            <w:r w:rsidR="00565E3C" w:rsidRPr="00F77A47">
              <w:rPr>
                <w:rFonts w:ascii="Arial" w:hAnsi="Arial" w:cs="Arial"/>
              </w:rPr>
              <w:lastRenderedPageBreak/>
              <w:t>that have been pursued</w:t>
            </w:r>
            <w:r w:rsidR="00B558E5" w:rsidRPr="00F77A47">
              <w:rPr>
                <w:rFonts w:ascii="Arial" w:hAnsi="Arial" w:cs="Arial"/>
              </w:rPr>
              <w:t xml:space="preserve"> (classroom and lunchtime</w:t>
            </w:r>
            <w:r w:rsidR="00584A30" w:rsidRPr="00F77A47">
              <w:rPr>
                <w:rFonts w:ascii="Arial" w:hAnsi="Arial" w:cs="Arial"/>
              </w:rPr>
              <w:t xml:space="preserve">). </w:t>
            </w:r>
            <w:r w:rsidR="0094334D">
              <w:rPr>
                <w:rFonts w:ascii="Arial" w:hAnsi="Arial" w:cs="Arial"/>
              </w:rPr>
              <w:t xml:space="preserve">Governors were </w:t>
            </w:r>
            <w:r w:rsidR="00584A30">
              <w:rPr>
                <w:rFonts w:ascii="Arial" w:hAnsi="Arial" w:cs="Arial"/>
              </w:rPr>
              <w:t xml:space="preserve">also </w:t>
            </w:r>
            <w:r w:rsidR="0094334D">
              <w:rPr>
                <w:rFonts w:ascii="Arial" w:hAnsi="Arial" w:cs="Arial"/>
              </w:rPr>
              <w:t xml:space="preserve">provided with details of </w:t>
            </w:r>
            <w:r w:rsidR="00FB2F06">
              <w:rPr>
                <w:rFonts w:ascii="Arial" w:hAnsi="Arial" w:cs="Arial"/>
              </w:rPr>
              <w:t>the specialist behaviour plans that were in place for pupils where required which were having a positive impact</w:t>
            </w:r>
            <w:r w:rsidR="000F7BAF">
              <w:rPr>
                <w:rFonts w:ascii="Arial" w:hAnsi="Arial" w:cs="Arial"/>
              </w:rPr>
              <w:t xml:space="preserve">. </w:t>
            </w:r>
            <w:r w:rsidR="0072655E">
              <w:rPr>
                <w:rFonts w:ascii="Arial" w:hAnsi="Arial" w:cs="Arial"/>
              </w:rPr>
              <w:t xml:space="preserve">In general terms, </w:t>
            </w:r>
            <w:r w:rsidR="00770D62">
              <w:rPr>
                <w:rFonts w:ascii="Arial" w:hAnsi="Arial" w:cs="Arial"/>
              </w:rPr>
              <w:t xml:space="preserve">behaviour was good and </w:t>
            </w:r>
            <w:r w:rsidR="0072655E">
              <w:rPr>
                <w:rFonts w:ascii="Arial" w:hAnsi="Arial" w:cs="Arial"/>
              </w:rPr>
              <w:t xml:space="preserve">attitudes to learning remained very positive across the schools. </w:t>
            </w:r>
          </w:p>
          <w:p w14:paraId="764EB54E" w14:textId="77777777" w:rsidR="00A022F4" w:rsidRDefault="00A022F4" w:rsidP="0093772C">
            <w:pPr>
              <w:pStyle w:val="NoSpacing"/>
              <w:jc w:val="both"/>
              <w:rPr>
                <w:rFonts w:ascii="Arial" w:hAnsi="Arial" w:cs="Arial"/>
              </w:rPr>
            </w:pPr>
          </w:p>
          <w:p w14:paraId="23D2590F" w14:textId="18D5D571" w:rsidR="00A022F4" w:rsidRDefault="00A40A54" w:rsidP="0093772C">
            <w:pPr>
              <w:pStyle w:val="NoSpacing"/>
              <w:jc w:val="both"/>
              <w:rPr>
                <w:rFonts w:ascii="Arial" w:hAnsi="Arial" w:cs="Arial"/>
              </w:rPr>
            </w:pPr>
            <w:r>
              <w:rPr>
                <w:rFonts w:ascii="Arial" w:hAnsi="Arial" w:cs="Arial"/>
              </w:rPr>
              <w:t>Looking ahead, governors were informed that the Trust was currently exploring the provision of Alternative Resource Provision (ARP</w:t>
            </w:r>
            <w:r w:rsidR="00A12CAD">
              <w:rPr>
                <w:rFonts w:ascii="Arial" w:hAnsi="Arial" w:cs="Arial"/>
              </w:rPr>
              <w:t xml:space="preserve">) across a number of its schools. The Headteacher of Greatham CE Primary Schools </w:t>
            </w:r>
            <w:r w:rsidR="00C1683A">
              <w:rPr>
                <w:rFonts w:ascii="Arial" w:hAnsi="Arial" w:cs="Arial"/>
              </w:rPr>
              <w:t>was leading this feasibility work for the Trust and had visited Abbey, commending the work and support being provided to Abbey pupils</w:t>
            </w:r>
            <w:r w:rsidR="004F2B26">
              <w:rPr>
                <w:rFonts w:ascii="Arial" w:hAnsi="Arial" w:cs="Arial"/>
              </w:rPr>
              <w:t xml:space="preserve">. The provision of an ARP at Abbey was now being explored. </w:t>
            </w:r>
          </w:p>
          <w:p w14:paraId="77503642" w14:textId="77777777" w:rsidR="00770D62" w:rsidRDefault="00770D62" w:rsidP="0093772C">
            <w:pPr>
              <w:pStyle w:val="NoSpacing"/>
              <w:jc w:val="both"/>
              <w:rPr>
                <w:rFonts w:ascii="Arial" w:hAnsi="Arial" w:cs="Arial"/>
              </w:rPr>
            </w:pPr>
          </w:p>
          <w:p w14:paraId="0696A1BD" w14:textId="4028D37F" w:rsidR="00770D62" w:rsidRDefault="00770D62" w:rsidP="0093772C">
            <w:pPr>
              <w:pStyle w:val="NoSpacing"/>
              <w:jc w:val="both"/>
              <w:rPr>
                <w:rFonts w:ascii="Arial" w:hAnsi="Arial" w:cs="Arial"/>
              </w:rPr>
            </w:pPr>
            <w:r w:rsidRPr="00237838">
              <w:rPr>
                <w:rFonts w:ascii="Arial" w:hAnsi="Arial" w:cs="Arial"/>
                <w:b/>
                <w:bCs/>
              </w:rPr>
              <w:t>Safeguarding</w:t>
            </w:r>
            <w:r>
              <w:rPr>
                <w:rFonts w:ascii="Arial" w:hAnsi="Arial" w:cs="Arial"/>
              </w:rPr>
              <w:t xml:space="preserve"> </w:t>
            </w:r>
            <w:r w:rsidR="006D4E6B">
              <w:rPr>
                <w:rFonts w:ascii="Arial" w:hAnsi="Arial" w:cs="Arial"/>
              </w:rPr>
              <w:t>–</w:t>
            </w:r>
            <w:r>
              <w:rPr>
                <w:rFonts w:ascii="Arial" w:hAnsi="Arial" w:cs="Arial"/>
              </w:rPr>
              <w:t xml:space="preserve"> </w:t>
            </w:r>
            <w:r w:rsidR="006D4E6B">
              <w:rPr>
                <w:rFonts w:ascii="Arial" w:hAnsi="Arial" w:cs="Arial"/>
              </w:rPr>
              <w:t>attention was drawn the Safeguarding Audit Report that had been produced by Clennell Education Solutions</w:t>
            </w:r>
            <w:r w:rsidR="000D4713">
              <w:rPr>
                <w:rFonts w:ascii="Arial" w:hAnsi="Arial" w:cs="Arial"/>
              </w:rPr>
              <w:t xml:space="preserve"> as commissioned by the Trust for all its schools</w:t>
            </w:r>
            <w:r w:rsidR="006D4E6B">
              <w:rPr>
                <w:rFonts w:ascii="Arial" w:hAnsi="Arial" w:cs="Arial"/>
              </w:rPr>
              <w:t xml:space="preserve">. </w:t>
            </w:r>
            <w:r w:rsidR="000D4713">
              <w:rPr>
                <w:rFonts w:ascii="Arial" w:hAnsi="Arial" w:cs="Arial"/>
              </w:rPr>
              <w:t>Governors agreed that the audit and resulting report was very thorough</w:t>
            </w:r>
            <w:r w:rsidR="00EB4D07">
              <w:rPr>
                <w:rFonts w:ascii="Arial" w:hAnsi="Arial" w:cs="Arial"/>
              </w:rPr>
              <w:t>. The Headteacher commended the level of responsive support that had been received from Clennell to date</w:t>
            </w:r>
            <w:r w:rsidR="0049095E">
              <w:rPr>
                <w:rFonts w:ascii="Arial" w:hAnsi="Arial" w:cs="Arial"/>
              </w:rPr>
              <w:t xml:space="preserve"> and the quality of advice with that support. It was also highlighted that Safeguarding Training was accessible </w:t>
            </w:r>
            <w:r w:rsidR="006E7449">
              <w:rPr>
                <w:rFonts w:ascii="Arial" w:hAnsi="Arial" w:cs="Arial"/>
              </w:rPr>
              <w:t>for all governors as part of the support arrangements in place.</w:t>
            </w:r>
          </w:p>
          <w:p w14:paraId="420A4513" w14:textId="77777777" w:rsidR="00973846" w:rsidRDefault="00973846" w:rsidP="0093772C">
            <w:pPr>
              <w:pStyle w:val="NoSpacing"/>
              <w:jc w:val="both"/>
              <w:rPr>
                <w:rFonts w:ascii="Arial" w:hAnsi="Arial" w:cs="Arial"/>
              </w:rPr>
            </w:pPr>
          </w:p>
          <w:p w14:paraId="30F97797" w14:textId="23FC4CEC" w:rsidR="00973846" w:rsidRDefault="00973846" w:rsidP="00973846">
            <w:pPr>
              <w:pStyle w:val="NoSpacing"/>
              <w:jc w:val="both"/>
              <w:rPr>
                <w:rFonts w:ascii="Arial" w:hAnsi="Arial" w:cs="Arial"/>
              </w:rPr>
            </w:pPr>
            <w:r w:rsidRPr="001E5E18">
              <w:rPr>
                <w:rFonts w:ascii="Arial" w:hAnsi="Arial" w:cs="Arial"/>
                <w:b/>
                <w:bCs/>
              </w:rPr>
              <w:t>Personal Development</w:t>
            </w:r>
            <w:r>
              <w:rPr>
                <w:rFonts w:ascii="Arial" w:hAnsi="Arial" w:cs="Arial"/>
              </w:rPr>
              <w:t xml:space="preserve"> - </w:t>
            </w:r>
            <w:r w:rsidRPr="000B348B">
              <w:rPr>
                <w:rFonts w:ascii="Arial" w:hAnsi="Arial" w:cs="Arial"/>
              </w:rPr>
              <w:t xml:space="preserve">governors were provided with details of the </w:t>
            </w:r>
            <w:r>
              <w:rPr>
                <w:rFonts w:ascii="Arial" w:hAnsi="Arial" w:cs="Arial"/>
              </w:rPr>
              <w:t xml:space="preserve">range of </w:t>
            </w:r>
            <w:r w:rsidR="004C3097">
              <w:rPr>
                <w:rFonts w:ascii="Arial" w:hAnsi="Arial" w:cs="Arial"/>
              </w:rPr>
              <w:t xml:space="preserve">educational visits and activities that had been </w:t>
            </w:r>
            <w:r w:rsidR="00782AB6">
              <w:rPr>
                <w:rFonts w:ascii="Arial" w:hAnsi="Arial" w:cs="Arial"/>
              </w:rPr>
              <w:t>pursued over the year to date</w:t>
            </w:r>
            <w:r w:rsidR="00A83087">
              <w:rPr>
                <w:rFonts w:ascii="Arial" w:hAnsi="Arial" w:cs="Arial"/>
              </w:rPr>
              <w:t xml:space="preserve">. Governors recognised the efforts being made to support these opportunities, commending the work that was being invested </w:t>
            </w:r>
            <w:r w:rsidR="00237838">
              <w:rPr>
                <w:rFonts w:ascii="Arial" w:hAnsi="Arial" w:cs="Arial"/>
              </w:rPr>
              <w:t>to this.</w:t>
            </w:r>
          </w:p>
          <w:p w14:paraId="25619985" w14:textId="77777777" w:rsidR="00973846" w:rsidRDefault="00973846" w:rsidP="00973846">
            <w:pPr>
              <w:pStyle w:val="NoSpacing"/>
              <w:jc w:val="both"/>
              <w:rPr>
                <w:rFonts w:ascii="Arial" w:hAnsi="Arial" w:cs="Arial"/>
              </w:rPr>
            </w:pPr>
          </w:p>
          <w:p w14:paraId="6DD0B1FB" w14:textId="77777777" w:rsidR="001D6713" w:rsidRDefault="00237838" w:rsidP="00973846">
            <w:pPr>
              <w:pStyle w:val="NoSpacing"/>
              <w:jc w:val="both"/>
              <w:rPr>
                <w:rFonts w:ascii="Arial" w:hAnsi="Arial" w:cs="Arial"/>
              </w:rPr>
            </w:pPr>
            <w:r w:rsidRPr="00F77A47">
              <w:rPr>
                <w:rFonts w:ascii="Arial" w:hAnsi="Arial" w:cs="Arial"/>
                <w:b/>
                <w:bCs/>
              </w:rPr>
              <w:t>Quality of Education</w:t>
            </w:r>
            <w:r>
              <w:rPr>
                <w:rFonts w:ascii="Arial" w:hAnsi="Arial" w:cs="Arial"/>
              </w:rPr>
              <w:t xml:space="preserve"> </w:t>
            </w:r>
            <w:r w:rsidR="00B34864">
              <w:rPr>
                <w:rFonts w:ascii="Arial" w:hAnsi="Arial" w:cs="Arial"/>
              </w:rPr>
              <w:t>–</w:t>
            </w:r>
            <w:r>
              <w:rPr>
                <w:rFonts w:ascii="Arial" w:hAnsi="Arial" w:cs="Arial"/>
              </w:rPr>
              <w:t xml:space="preserve"> </w:t>
            </w:r>
            <w:r w:rsidR="00B34864">
              <w:rPr>
                <w:rFonts w:ascii="Arial" w:hAnsi="Arial" w:cs="Arial"/>
              </w:rPr>
              <w:t>key points of note to date were highlighted as follows</w:t>
            </w:r>
            <w:r w:rsidR="001D6713">
              <w:rPr>
                <w:rFonts w:ascii="Arial" w:hAnsi="Arial" w:cs="Arial"/>
              </w:rPr>
              <w:t>:</w:t>
            </w:r>
          </w:p>
          <w:p w14:paraId="04157AB6" w14:textId="77777777" w:rsidR="004A4F8D" w:rsidRPr="001005BC" w:rsidRDefault="001D6713" w:rsidP="00F77A47">
            <w:pPr>
              <w:pStyle w:val="NoSpacing"/>
              <w:numPr>
                <w:ilvl w:val="0"/>
                <w:numId w:val="35"/>
              </w:numPr>
              <w:jc w:val="both"/>
              <w:rPr>
                <w:rFonts w:ascii="Arial" w:hAnsi="Arial" w:cs="Arial"/>
              </w:rPr>
            </w:pPr>
            <w:r w:rsidRPr="001005BC">
              <w:rPr>
                <w:rFonts w:ascii="Arial" w:hAnsi="Arial" w:cs="Arial"/>
              </w:rPr>
              <w:t xml:space="preserve">Early Careers Teachers have settled in well </w:t>
            </w:r>
            <w:r w:rsidR="004A4F8D" w:rsidRPr="001005BC">
              <w:rPr>
                <w:rFonts w:ascii="Arial" w:hAnsi="Arial" w:cs="Arial"/>
              </w:rPr>
              <w:t>and providing good levels of support</w:t>
            </w:r>
            <w:r w:rsidRPr="001005BC">
              <w:rPr>
                <w:rFonts w:ascii="Arial" w:hAnsi="Arial" w:cs="Arial"/>
              </w:rPr>
              <w:t xml:space="preserve">. </w:t>
            </w:r>
          </w:p>
          <w:p w14:paraId="0D273CDD" w14:textId="77777777" w:rsidR="005229F6" w:rsidRPr="001005BC" w:rsidRDefault="001D6713" w:rsidP="00F77A47">
            <w:pPr>
              <w:pStyle w:val="NoSpacing"/>
              <w:numPr>
                <w:ilvl w:val="0"/>
                <w:numId w:val="35"/>
              </w:numPr>
              <w:jc w:val="both"/>
              <w:rPr>
                <w:rFonts w:ascii="Arial" w:hAnsi="Arial" w:cs="Arial"/>
              </w:rPr>
            </w:pPr>
            <w:r w:rsidRPr="001005BC">
              <w:rPr>
                <w:rFonts w:ascii="Arial" w:hAnsi="Arial" w:cs="Arial"/>
              </w:rPr>
              <w:t xml:space="preserve">Writing book look highlighted consistency across year groups and good progress since the start of term. Staff have completed or about to complete </w:t>
            </w:r>
            <w:r w:rsidR="004A4F8D" w:rsidRPr="001005BC">
              <w:rPr>
                <w:rFonts w:ascii="Arial" w:hAnsi="Arial" w:cs="Arial"/>
              </w:rPr>
              <w:t xml:space="preserve">a number of </w:t>
            </w:r>
            <w:r w:rsidRPr="001005BC">
              <w:rPr>
                <w:rFonts w:ascii="Arial" w:hAnsi="Arial" w:cs="Arial"/>
              </w:rPr>
              <w:t xml:space="preserve"> NPQ's </w:t>
            </w:r>
            <w:r w:rsidR="00312CD5" w:rsidRPr="001005BC">
              <w:rPr>
                <w:rFonts w:ascii="Arial" w:hAnsi="Arial" w:cs="Arial"/>
              </w:rPr>
              <w:t>(</w:t>
            </w:r>
            <w:r w:rsidR="004437FA" w:rsidRPr="001005BC">
              <w:rPr>
                <w:rFonts w:ascii="Arial" w:hAnsi="Arial" w:cs="Arial"/>
              </w:rPr>
              <w:t xml:space="preserve">Senior Leaders, </w:t>
            </w:r>
            <w:r w:rsidR="00312CD5" w:rsidRPr="001005BC">
              <w:rPr>
                <w:rFonts w:ascii="Arial" w:hAnsi="Arial" w:cs="Arial"/>
              </w:rPr>
              <w:t>T</w:t>
            </w:r>
            <w:r w:rsidRPr="001005BC">
              <w:rPr>
                <w:rFonts w:ascii="Arial" w:hAnsi="Arial" w:cs="Arial"/>
              </w:rPr>
              <w:t xml:space="preserve">eaching and </w:t>
            </w:r>
            <w:r w:rsidR="00312CD5" w:rsidRPr="001005BC">
              <w:rPr>
                <w:rFonts w:ascii="Arial" w:hAnsi="Arial" w:cs="Arial"/>
              </w:rPr>
              <w:t>L</w:t>
            </w:r>
            <w:r w:rsidRPr="001005BC">
              <w:rPr>
                <w:rFonts w:ascii="Arial" w:hAnsi="Arial" w:cs="Arial"/>
              </w:rPr>
              <w:t xml:space="preserve">earning, </w:t>
            </w:r>
            <w:r w:rsidR="004437FA" w:rsidRPr="001005BC">
              <w:rPr>
                <w:rFonts w:ascii="Arial" w:hAnsi="Arial" w:cs="Arial"/>
              </w:rPr>
              <w:t>and</w:t>
            </w:r>
            <w:r w:rsidRPr="001005BC">
              <w:rPr>
                <w:rFonts w:ascii="Arial" w:hAnsi="Arial" w:cs="Arial"/>
              </w:rPr>
              <w:t xml:space="preserve"> CPD</w:t>
            </w:r>
            <w:r w:rsidR="004437FA" w:rsidRPr="001005BC">
              <w:rPr>
                <w:rFonts w:ascii="Arial" w:hAnsi="Arial" w:cs="Arial"/>
              </w:rPr>
              <w:t>.</w:t>
            </w:r>
          </w:p>
          <w:p w14:paraId="583875C6" w14:textId="77777777" w:rsidR="005229F6" w:rsidRPr="001005BC" w:rsidRDefault="001D6713" w:rsidP="00F77A47">
            <w:pPr>
              <w:pStyle w:val="NoSpacing"/>
              <w:numPr>
                <w:ilvl w:val="0"/>
                <w:numId w:val="35"/>
              </w:numPr>
              <w:jc w:val="both"/>
              <w:rPr>
                <w:rFonts w:ascii="Arial" w:hAnsi="Arial" w:cs="Arial"/>
              </w:rPr>
            </w:pPr>
            <w:r w:rsidRPr="001005BC">
              <w:rPr>
                <w:rFonts w:ascii="Arial" w:hAnsi="Arial" w:cs="Arial"/>
              </w:rPr>
              <w:t>Grammarsaurus now used from Y1 - Y5</w:t>
            </w:r>
          </w:p>
          <w:p w14:paraId="06FB7E7B" w14:textId="77777777" w:rsidR="005229F6" w:rsidRPr="001005BC" w:rsidRDefault="001D6713" w:rsidP="00F77A47">
            <w:pPr>
              <w:pStyle w:val="NoSpacing"/>
              <w:numPr>
                <w:ilvl w:val="0"/>
                <w:numId w:val="35"/>
              </w:numPr>
              <w:jc w:val="both"/>
              <w:rPr>
                <w:rFonts w:ascii="Arial" w:hAnsi="Arial" w:cs="Arial"/>
              </w:rPr>
            </w:pPr>
            <w:r w:rsidRPr="001005BC">
              <w:rPr>
                <w:rFonts w:ascii="Arial" w:hAnsi="Arial" w:cs="Arial"/>
              </w:rPr>
              <w:t xml:space="preserve">Parent drop ins for all year groups in the </w:t>
            </w:r>
            <w:r w:rsidR="005229F6" w:rsidRPr="001005BC">
              <w:rPr>
                <w:rFonts w:ascii="Arial" w:hAnsi="Arial" w:cs="Arial"/>
              </w:rPr>
              <w:t>S</w:t>
            </w:r>
            <w:r w:rsidRPr="001005BC">
              <w:rPr>
                <w:rFonts w:ascii="Arial" w:hAnsi="Arial" w:cs="Arial"/>
              </w:rPr>
              <w:t>pring term</w:t>
            </w:r>
          </w:p>
          <w:p w14:paraId="6810AB90" w14:textId="77777777" w:rsidR="005229F6" w:rsidRPr="001005BC" w:rsidRDefault="001D6713" w:rsidP="00F77A47">
            <w:pPr>
              <w:pStyle w:val="NoSpacing"/>
              <w:numPr>
                <w:ilvl w:val="0"/>
                <w:numId w:val="35"/>
              </w:numPr>
              <w:jc w:val="both"/>
              <w:rPr>
                <w:rFonts w:ascii="Arial" w:hAnsi="Arial" w:cs="Arial"/>
              </w:rPr>
            </w:pPr>
            <w:r w:rsidRPr="001005BC">
              <w:rPr>
                <w:rFonts w:ascii="Arial" w:hAnsi="Arial" w:cs="Arial"/>
              </w:rPr>
              <w:t xml:space="preserve">Darlington writing moderation for EY to Y6 attended by all teachers </w:t>
            </w:r>
          </w:p>
          <w:p w14:paraId="3100807F" w14:textId="3177302A" w:rsidR="005229F6" w:rsidRPr="001005BC" w:rsidRDefault="001D6713" w:rsidP="00F77A47">
            <w:pPr>
              <w:pStyle w:val="NoSpacing"/>
              <w:numPr>
                <w:ilvl w:val="0"/>
                <w:numId w:val="35"/>
              </w:numPr>
              <w:jc w:val="both"/>
              <w:rPr>
                <w:rFonts w:ascii="Arial" w:hAnsi="Arial" w:cs="Arial"/>
              </w:rPr>
            </w:pPr>
            <w:r w:rsidRPr="001005BC">
              <w:rPr>
                <w:rFonts w:ascii="Arial" w:hAnsi="Arial" w:cs="Arial"/>
              </w:rPr>
              <w:t>Website updated</w:t>
            </w:r>
            <w:r w:rsidR="00EE2AE9" w:rsidRPr="001005BC">
              <w:rPr>
                <w:rFonts w:ascii="Arial" w:hAnsi="Arial" w:cs="Arial"/>
              </w:rPr>
              <w:t xml:space="preserve">, </w:t>
            </w:r>
            <w:r w:rsidR="003D1B6E">
              <w:rPr>
                <w:rFonts w:ascii="Arial" w:hAnsi="Arial" w:cs="Arial"/>
              </w:rPr>
              <w:t>although</w:t>
            </w:r>
            <w:r w:rsidR="00EE2AE9" w:rsidRPr="001005BC">
              <w:rPr>
                <w:rFonts w:ascii="Arial" w:hAnsi="Arial" w:cs="Arial"/>
              </w:rPr>
              <w:t xml:space="preserve"> photo’s used across the website requir</w:t>
            </w:r>
            <w:r w:rsidR="003D1B6E">
              <w:rPr>
                <w:rFonts w:ascii="Arial" w:hAnsi="Arial" w:cs="Arial"/>
              </w:rPr>
              <w:t>ed</w:t>
            </w:r>
            <w:r w:rsidR="00EE2AE9" w:rsidRPr="001005BC">
              <w:rPr>
                <w:rFonts w:ascii="Arial" w:hAnsi="Arial" w:cs="Arial"/>
              </w:rPr>
              <w:t xml:space="preserve"> further refresh.</w:t>
            </w:r>
          </w:p>
          <w:p w14:paraId="4BAD751D" w14:textId="1F57A89A" w:rsidR="00973846" w:rsidRPr="001005BC" w:rsidRDefault="001D6713" w:rsidP="00F77A47">
            <w:pPr>
              <w:pStyle w:val="NoSpacing"/>
              <w:numPr>
                <w:ilvl w:val="0"/>
                <w:numId w:val="35"/>
              </w:numPr>
              <w:jc w:val="both"/>
              <w:rPr>
                <w:rFonts w:ascii="Arial" w:hAnsi="Arial" w:cs="Arial"/>
              </w:rPr>
            </w:pPr>
            <w:r w:rsidRPr="001005BC">
              <w:rPr>
                <w:rFonts w:ascii="Arial" w:hAnsi="Arial" w:cs="Arial"/>
              </w:rPr>
              <w:t xml:space="preserve">All </w:t>
            </w:r>
            <w:r w:rsidR="00EE2AE9" w:rsidRPr="001005BC">
              <w:rPr>
                <w:rFonts w:ascii="Arial" w:hAnsi="Arial" w:cs="Arial"/>
              </w:rPr>
              <w:t xml:space="preserve">planned </w:t>
            </w:r>
            <w:r w:rsidRPr="001005BC">
              <w:rPr>
                <w:rFonts w:ascii="Arial" w:hAnsi="Arial" w:cs="Arial"/>
              </w:rPr>
              <w:t>monitoring has taken place - staff meetings, monitoring and data collection now shared at the beginning of the year to support teacher wellbeing</w:t>
            </w:r>
            <w:r w:rsidR="006C2E89">
              <w:rPr>
                <w:rFonts w:ascii="Arial" w:hAnsi="Arial" w:cs="Arial"/>
              </w:rPr>
              <w:t>.</w:t>
            </w:r>
            <w:r w:rsidR="006C2E89" w:rsidRPr="001005BC">
              <w:rPr>
                <w:rFonts w:ascii="Arial" w:hAnsi="Arial" w:cs="Arial"/>
              </w:rPr>
              <w:t xml:space="preserve"> </w:t>
            </w:r>
          </w:p>
          <w:p w14:paraId="2D41AD98" w14:textId="77777777" w:rsidR="00973846" w:rsidRPr="000B348B" w:rsidRDefault="00973846" w:rsidP="0093772C">
            <w:pPr>
              <w:pStyle w:val="NoSpacing"/>
              <w:jc w:val="both"/>
              <w:rPr>
                <w:rFonts w:ascii="Arial" w:hAnsi="Arial" w:cs="Arial"/>
              </w:rPr>
            </w:pPr>
          </w:p>
          <w:p w14:paraId="2B9E9745" w14:textId="75EDC0F3" w:rsidR="00FB40FA" w:rsidRDefault="00FB40FA" w:rsidP="00CF54FB">
            <w:pPr>
              <w:pStyle w:val="NoSpacing"/>
              <w:jc w:val="both"/>
              <w:rPr>
                <w:rFonts w:ascii="Arial" w:hAnsi="Arial" w:cs="Arial"/>
              </w:rPr>
            </w:pPr>
            <w:r w:rsidRPr="00237B04">
              <w:rPr>
                <w:rFonts w:ascii="Arial" w:hAnsi="Arial" w:cs="Arial"/>
                <w:b/>
                <w:bCs/>
              </w:rPr>
              <w:t>Leadership &amp; Management</w:t>
            </w:r>
            <w:r w:rsidRPr="00237B04">
              <w:rPr>
                <w:rFonts w:ascii="Arial" w:hAnsi="Arial" w:cs="Arial"/>
              </w:rPr>
              <w:t xml:space="preserve"> – </w:t>
            </w:r>
            <w:r w:rsidR="00CF54FB">
              <w:rPr>
                <w:rFonts w:ascii="Arial" w:hAnsi="Arial" w:cs="Arial"/>
              </w:rPr>
              <w:t xml:space="preserve">governors acknowledged that both the School Development Plan </w:t>
            </w:r>
            <w:r w:rsidR="00BC5276">
              <w:rPr>
                <w:rFonts w:ascii="Arial" w:hAnsi="Arial" w:cs="Arial"/>
              </w:rPr>
              <w:t>(SDP) and School Evaluation Form (SEF) were now being maintained on the School IP platform</w:t>
            </w:r>
            <w:r w:rsidR="00F24F92">
              <w:rPr>
                <w:rFonts w:ascii="Arial" w:hAnsi="Arial" w:cs="Arial"/>
              </w:rPr>
              <w:t xml:space="preserve"> which all governors had login access to</w:t>
            </w:r>
            <w:r w:rsidR="00F56B20">
              <w:rPr>
                <w:rFonts w:ascii="Arial" w:hAnsi="Arial" w:cs="Arial"/>
              </w:rPr>
              <w:t xml:space="preserve">. </w:t>
            </w:r>
            <w:r w:rsidR="002D7A43">
              <w:rPr>
                <w:rFonts w:ascii="Arial" w:hAnsi="Arial" w:cs="Arial"/>
              </w:rPr>
              <w:t xml:space="preserve">Following the meeting, governors were invited to view the platform to discuss progress that was being made in the delivery of the </w:t>
            </w:r>
            <w:r w:rsidR="00267C74">
              <w:rPr>
                <w:rFonts w:ascii="Arial" w:hAnsi="Arial" w:cs="Arial"/>
              </w:rPr>
              <w:t>School Development Plan priorities for the year</w:t>
            </w:r>
            <w:r w:rsidR="006C2E89">
              <w:rPr>
                <w:rFonts w:ascii="Arial" w:hAnsi="Arial" w:cs="Arial"/>
              </w:rPr>
              <w:t xml:space="preserve">. </w:t>
            </w:r>
            <w:r w:rsidR="001728BF">
              <w:rPr>
                <w:rFonts w:ascii="Arial" w:hAnsi="Arial" w:cs="Arial"/>
              </w:rPr>
              <w:t xml:space="preserve">In general terms, good progress was being maintained in the delivery of all </w:t>
            </w:r>
            <w:r w:rsidR="00F3132F">
              <w:rPr>
                <w:rFonts w:ascii="Arial" w:hAnsi="Arial" w:cs="Arial"/>
              </w:rPr>
              <w:t xml:space="preserve">actions / activities supporting the delivery of priorities. </w:t>
            </w:r>
          </w:p>
          <w:p w14:paraId="09EE817A" w14:textId="77777777" w:rsidR="00F3132F" w:rsidRDefault="00F3132F" w:rsidP="00CF54FB">
            <w:pPr>
              <w:pStyle w:val="NoSpacing"/>
              <w:jc w:val="both"/>
              <w:rPr>
                <w:rFonts w:ascii="Arial" w:hAnsi="Arial" w:cs="Arial"/>
              </w:rPr>
            </w:pPr>
          </w:p>
          <w:p w14:paraId="2E54659D" w14:textId="68065BE8" w:rsidR="00F3132F" w:rsidRPr="00237B04" w:rsidRDefault="00F3132F" w:rsidP="00CF54FB">
            <w:pPr>
              <w:pStyle w:val="NoSpacing"/>
              <w:jc w:val="both"/>
              <w:rPr>
                <w:rFonts w:ascii="Arial" w:hAnsi="Arial" w:cs="Arial"/>
              </w:rPr>
            </w:pPr>
            <w:r>
              <w:rPr>
                <w:rFonts w:ascii="Arial" w:hAnsi="Arial" w:cs="Arial"/>
              </w:rPr>
              <w:t>As referenced earlier in the meeting, extensive CPD activities were being access by the staff as detailed in the report.</w:t>
            </w:r>
          </w:p>
          <w:p w14:paraId="5E9C78E7" w14:textId="77777777" w:rsidR="00FB40FA" w:rsidRPr="00237B04" w:rsidRDefault="00FB40FA" w:rsidP="002C3672">
            <w:pPr>
              <w:pStyle w:val="NoSpacing"/>
              <w:jc w:val="both"/>
              <w:rPr>
                <w:rFonts w:ascii="Arial" w:hAnsi="Arial" w:cs="Arial"/>
              </w:rPr>
            </w:pPr>
          </w:p>
          <w:p w14:paraId="671983D5" w14:textId="4AC64F76" w:rsidR="007B443B" w:rsidRDefault="007B0E3B" w:rsidP="00237B04">
            <w:pPr>
              <w:pStyle w:val="NoSpacing"/>
              <w:jc w:val="both"/>
              <w:rPr>
                <w:rFonts w:ascii="Arial" w:hAnsi="Arial" w:cs="Arial"/>
              </w:rPr>
            </w:pPr>
            <w:r w:rsidRPr="000B348B">
              <w:rPr>
                <w:rFonts w:ascii="Arial" w:hAnsi="Arial" w:cs="Arial"/>
                <w:b/>
                <w:bCs/>
              </w:rPr>
              <w:t xml:space="preserve">Staffing </w:t>
            </w:r>
            <w:r w:rsidR="00707983" w:rsidRPr="000B348B">
              <w:rPr>
                <w:rFonts w:ascii="Arial" w:hAnsi="Arial" w:cs="Arial"/>
                <w:b/>
                <w:bCs/>
              </w:rPr>
              <w:t>Updates</w:t>
            </w:r>
            <w:r w:rsidR="00707983">
              <w:rPr>
                <w:rFonts w:ascii="Arial" w:hAnsi="Arial" w:cs="Arial"/>
              </w:rPr>
              <w:t xml:space="preserve"> </w:t>
            </w:r>
            <w:r w:rsidR="000B723F">
              <w:rPr>
                <w:rFonts w:ascii="Arial" w:hAnsi="Arial" w:cs="Arial"/>
              </w:rPr>
              <w:t>–</w:t>
            </w:r>
            <w:r>
              <w:rPr>
                <w:rFonts w:ascii="Arial" w:hAnsi="Arial" w:cs="Arial"/>
              </w:rPr>
              <w:t xml:space="preserve"> </w:t>
            </w:r>
            <w:r w:rsidR="00237B04">
              <w:rPr>
                <w:rFonts w:ascii="Arial" w:hAnsi="Arial" w:cs="Arial"/>
              </w:rPr>
              <w:t>governors were provided with updates to the school’s staffing establishment as detai</w:t>
            </w:r>
            <w:r w:rsidR="00666707">
              <w:rPr>
                <w:rFonts w:ascii="Arial" w:hAnsi="Arial" w:cs="Arial"/>
              </w:rPr>
              <w:t>led in the report. There were no major issues or items of concern to identify at this point.</w:t>
            </w:r>
          </w:p>
          <w:p w14:paraId="0EEEC3FA" w14:textId="77777777" w:rsidR="00666707" w:rsidRDefault="00666707" w:rsidP="00237B04">
            <w:pPr>
              <w:pStyle w:val="NoSpacing"/>
              <w:jc w:val="both"/>
              <w:rPr>
                <w:rFonts w:ascii="Arial" w:hAnsi="Arial" w:cs="Arial"/>
              </w:rPr>
            </w:pPr>
          </w:p>
          <w:p w14:paraId="3D3820AA" w14:textId="77777777" w:rsidR="006570C1" w:rsidRDefault="00BC4A7E" w:rsidP="00865353">
            <w:pPr>
              <w:pStyle w:val="NoSpacing"/>
              <w:jc w:val="both"/>
              <w:rPr>
                <w:rFonts w:ascii="Arial" w:hAnsi="Arial" w:cs="Arial"/>
              </w:rPr>
            </w:pPr>
            <w:r>
              <w:rPr>
                <w:rFonts w:ascii="Arial" w:hAnsi="Arial" w:cs="Arial"/>
              </w:rPr>
              <w:lastRenderedPageBreak/>
              <w:t>There being no further questions, t</w:t>
            </w:r>
            <w:r w:rsidR="00777FA7">
              <w:rPr>
                <w:rFonts w:ascii="Arial" w:hAnsi="Arial" w:cs="Arial"/>
              </w:rPr>
              <w:t xml:space="preserve">he </w:t>
            </w:r>
            <w:r w:rsidR="00AD0053">
              <w:rPr>
                <w:rFonts w:ascii="Arial" w:hAnsi="Arial" w:cs="Arial"/>
              </w:rPr>
              <w:t>Headteacher</w:t>
            </w:r>
            <w:r w:rsidR="00777FA7">
              <w:rPr>
                <w:rFonts w:ascii="Arial" w:hAnsi="Arial" w:cs="Arial"/>
              </w:rPr>
              <w:t xml:space="preserve"> was thanked for </w:t>
            </w:r>
            <w:r w:rsidR="00F77A47">
              <w:rPr>
                <w:rFonts w:ascii="Arial" w:hAnsi="Arial" w:cs="Arial"/>
              </w:rPr>
              <w:t>his</w:t>
            </w:r>
            <w:r w:rsidR="006A3F34">
              <w:rPr>
                <w:rFonts w:ascii="Arial" w:hAnsi="Arial" w:cs="Arial"/>
              </w:rPr>
              <w:t xml:space="preserve"> report and</w:t>
            </w:r>
            <w:r w:rsidR="00777FA7">
              <w:rPr>
                <w:rFonts w:ascii="Arial" w:hAnsi="Arial" w:cs="Arial"/>
              </w:rPr>
              <w:t xml:space="preserve"> </w:t>
            </w:r>
            <w:r w:rsidR="00455D99">
              <w:rPr>
                <w:rFonts w:ascii="Arial" w:hAnsi="Arial" w:cs="Arial"/>
              </w:rPr>
              <w:t xml:space="preserve">the </w:t>
            </w:r>
            <w:r w:rsidR="008C2637">
              <w:rPr>
                <w:rFonts w:ascii="Arial" w:hAnsi="Arial" w:cs="Arial"/>
              </w:rPr>
              <w:t>responses to the questions raised</w:t>
            </w:r>
            <w:r w:rsidR="00777FA7">
              <w:rPr>
                <w:rFonts w:ascii="Arial" w:hAnsi="Arial" w:cs="Arial"/>
              </w:rPr>
              <w:t>.</w:t>
            </w:r>
            <w:r w:rsidR="00F77A47">
              <w:rPr>
                <w:rFonts w:ascii="Arial" w:hAnsi="Arial" w:cs="Arial"/>
              </w:rPr>
              <w:t xml:space="preserve"> Governors welcomed the clarity of the report and the level of information / data presented.</w:t>
            </w:r>
          </w:p>
          <w:p w14:paraId="0ADC11B2" w14:textId="77777777" w:rsidR="00F77A47" w:rsidRDefault="00F77A47" w:rsidP="00865353">
            <w:pPr>
              <w:pStyle w:val="NoSpacing"/>
              <w:jc w:val="both"/>
              <w:rPr>
                <w:rFonts w:ascii="Arial" w:hAnsi="Arial" w:cs="Arial"/>
              </w:rPr>
            </w:pPr>
          </w:p>
          <w:p w14:paraId="62B5E13B" w14:textId="77777777" w:rsidR="00F77A47" w:rsidRDefault="00F77A47" w:rsidP="00865353">
            <w:pPr>
              <w:pStyle w:val="NoSpacing"/>
              <w:jc w:val="both"/>
              <w:rPr>
                <w:rFonts w:ascii="Arial" w:hAnsi="Arial" w:cs="Arial"/>
              </w:rPr>
            </w:pPr>
            <w:r w:rsidRPr="00424DCD">
              <w:rPr>
                <w:rFonts w:ascii="Arial" w:hAnsi="Arial" w:cs="Arial"/>
                <w:b/>
                <w:bCs/>
                <w:i/>
                <w:iCs/>
              </w:rPr>
              <w:t>Governors RESOLVED to receive the Headteacher’s Report and supporting documents for the Spring Term 2024 as presented</w:t>
            </w:r>
            <w:r>
              <w:rPr>
                <w:rFonts w:ascii="Arial" w:hAnsi="Arial" w:cs="Arial"/>
              </w:rPr>
              <w:t>.</w:t>
            </w:r>
          </w:p>
          <w:p w14:paraId="76011EBC" w14:textId="15E4FA50" w:rsidR="00F77A47" w:rsidRPr="00102BAC" w:rsidRDefault="00F77A47" w:rsidP="00865353">
            <w:pPr>
              <w:pStyle w:val="NoSpacing"/>
              <w:jc w:val="both"/>
              <w:rPr>
                <w:rFonts w:ascii="Arial" w:hAnsi="Arial" w:cs="Arial"/>
              </w:rPr>
            </w:pPr>
          </w:p>
        </w:tc>
        <w:tc>
          <w:tcPr>
            <w:tcW w:w="1425" w:type="dxa"/>
          </w:tcPr>
          <w:p w14:paraId="3722CE8F" w14:textId="77777777" w:rsidR="00E55BD4" w:rsidRPr="00314802" w:rsidRDefault="00E55BD4" w:rsidP="00F06F41">
            <w:pPr>
              <w:pStyle w:val="NoSpacing"/>
              <w:rPr>
                <w:rFonts w:ascii="Arial" w:hAnsi="Arial" w:cs="Arial"/>
                <w:b/>
                <w:sz w:val="18"/>
                <w:szCs w:val="18"/>
              </w:rPr>
            </w:pPr>
          </w:p>
          <w:p w14:paraId="3853E56E" w14:textId="77777777" w:rsidR="00B311C0" w:rsidRPr="00314802" w:rsidRDefault="00B311C0" w:rsidP="00F06F41">
            <w:pPr>
              <w:pStyle w:val="NoSpacing"/>
              <w:rPr>
                <w:rFonts w:ascii="Arial" w:hAnsi="Arial" w:cs="Arial"/>
                <w:b/>
                <w:sz w:val="18"/>
                <w:szCs w:val="18"/>
              </w:rPr>
            </w:pPr>
          </w:p>
          <w:p w14:paraId="549215F2" w14:textId="64E0E52A" w:rsidR="00B311C0" w:rsidRPr="00314802" w:rsidRDefault="00B311C0" w:rsidP="00F06F41">
            <w:pPr>
              <w:pStyle w:val="NoSpacing"/>
              <w:rPr>
                <w:rFonts w:ascii="Arial" w:hAnsi="Arial" w:cs="Arial"/>
                <w:b/>
                <w:sz w:val="18"/>
                <w:szCs w:val="18"/>
              </w:rPr>
            </w:pPr>
          </w:p>
          <w:p w14:paraId="22C45B7E" w14:textId="61F6C571" w:rsidR="001D0D2B" w:rsidRPr="00314802" w:rsidRDefault="001D0D2B" w:rsidP="00F06F41">
            <w:pPr>
              <w:pStyle w:val="NoSpacing"/>
              <w:rPr>
                <w:rFonts w:ascii="Arial" w:hAnsi="Arial" w:cs="Arial"/>
                <w:b/>
                <w:sz w:val="18"/>
                <w:szCs w:val="18"/>
              </w:rPr>
            </w:pPr>
          </w:p>
          <w:p w14:paraId="530163A1" w14:textId="775800AF" w:rsidR="001D0D2B" w:rsidRPr="00314802" w:rsidRDefault="001D0D2B" w:rsidP="00F06F41">
            <w:pPr>
              <w:pStyle w:val="NoSpacing"/>
              <w:rPr>
                <w:rFonts w:ascii="Arial" w:hAnsi="Arial" w:cs="Arial"/>
                <w:b/>
                <w:sz w:val="18"/>
                <w:szCs w:val="18"/>
              </w:rPr>
            </w:pPr>
          </w:p>
          <w:p w14:paraId="061F3AAE" w14:textId="771AD77C" w:rsidR="001D0D2B" w:rsidRPr="00314802" w:rsidRDefault="001D0D2B" w:rsidP="00F06F41">
            <w:pPr>
              <w:pStyle w:val="NoSpacing"/>
              <w:rPr>
                <w:rFonts w:ascii="Arial" w:hAnsi="Arial" w:cs="Arial"/>
                <w:b/>
                <w:sz w:val="18"/>
                <w:szCs w:val="18"/>
              </w:rPr>
            </w:pPr>
          </w:p>
          <w:p w14:paraId="5BC9ABAD" w14:textId="62CC00F5" w:rsidR="001D0D2B" w:rsidRPr="00314802" w:rsidRDefault="001D0D2B" w:rsidP="00F06F41">
            <w:pPr>
              <w:pStyle w:val="NoSpacing"/>
              <w:rPr>
                <w:rFonts w:ascii="Arial" w:hAnsi="Arial" w:cs="Arial"/>
                <w:b/>
                <w:sz w:val="18"/>
                <w:szCs w:val="18"/>
              </w:rPr>
            </w:pPr>
          </w:p>
          <w:p w14:paraId="474DB389" w14:textId="0AED6444" w:rsidR="001D0D2B" w:rsidRPr="00314802" w:rsidRDefault="001D0D2B" w:rsidP="00F06F41">
            <w:pPr>
              <w:pStyle w:val="NoSpacing"/>
              <w:rPr>
                <w:rFonts w:ascii="Arial" w:hAnsi="Arial" w:cs="Arial"/>
                <w:b/>
                <w:sz w:val="18"/>
                <w:szCs w:val="18"/>
              </w:rPr>
            </w:pPr>
          </w:p>
          <w:p w14:paraId="502C41D8" w14:textId="4CE6DDB3" w:rsidR="001D0D2B" w:rsidRPr="00314802" w:rsidRDefault="001D0D2B" w:rsidP="00F06F41">
            <w:pPr>
              <w:pStyle w:val="NoSpacing"/>
              <w:rPr>
                <w:rFonts w:ascii="Arial" w:hAnsi="Arial" w:cs="Arial"/>
                <w:b/>
                <w:sz w:val="18"/>
                <w:szCs w:val="18"/>
              </w:rPr>
            </w:pPr>
          </w:p>
          <w:p w14:paraId="4FD3FAE3" w14:textId="124CAEA9" w:rsidR="001D0D2B" w:rsidRPr="00314802" w:rsidRDefault="001D0D2B" w:rsidP="00F06F41">
            <w:pPr>
              <w:pStyle w:val="NoSpacing"/>
              <w:rPr>
                <w:rFonts w:ascii="Arial" w:hAnsi="Arial" w:cs="Arial"/>
                <w:b/>
                <w:sz w:val="18"/>
                <w:szCs w:val="18"/>
              </w:rPr>
            </w:pPr>
          </w:p>
          <w:p w14:paraId="22D534DB" w14:textId="77777777" w:rsidR="001D0D2B" w:rsidRPr="00314802" w:rsidRDefault="001D0D2B" w:rsidP="00F06F41">
            <w:pPr>
              <w:pStyle w:val="NoSpacing"/>
              <w:rPr>
                <w:rFonts w:ascii="Arial" w:hAnsi="Arial" w:cs="Arial"/>
                <w:b/>
                <w:sz w:val="18"/>
                <w:szCs w:val="18"/>
              </w:rPr>
            </w:pPr>
          </w:p>
          <w:p w14:paraId="3271590D" w14:textId="77777777" w:rsidR="00B311C0" w:rsidRPr="00314802" w:rsidRDefault="00B311C0" w:rsidP="00F06F41">
            <w:pPr>
              <w:pStyle w:val="NoSpacing"/>
              <w:rPr>
                <w:rFonts w:ascii="Arial" w:hAnsi="Arial" w:cs="Arial"/>
                <w:b/>
                <w:sz w:val="18"/>
                <w:szCs w:val="18"/>
              </w:rPr>
            </w:pPr>
          </w:p>
          <w:p w14:paraId="52E8BE33" w14:textId="77777777" w:rsidR="00B311C0" w:rsidRPr="00314802" w:rsidRDefault="00B311C0" w:rsidP="00F06F41">
            <w:pPr>
              <w:pStyle w:val="NoSpacing"/>
              <w:rPr>
                <w:rFonts w:ascii="Arial" w:hAnsi="Arial" w:cs="Arial"/>
                <w:b/>
                <w:sz w:val="18"/>
                <w:szCs w:val="18"/>
              </w:rPr>
            </w:pPr>
          </w:p>
          <w:p w14:paraId="79080DD9" w14:textId="77777777" w:rsidR="00B311C0" w:rsidRPr="00314802" w:rsidRDefault="00B311C0" w:rsidP="00BB7667">
            <w:pPr>
              <w:pStyle w:val="NoSpacing"/>
              <w:rPr>
                <w:rFonts w:ascii="Arial" w:hAnsi="Arial" w:cs="Arial"/>
                <w:b/>
                <w:sz w:val="18"/>
                <w:szCs w:val="18"/>
              </w:rPr>
            </w:pPr>
          </w:p>
          <w:p w14:paraId="65A00F47" w14:textId="77777777" w:rsidR="000714B1" w:rsidRPr="00314802" w:rsidRDefault="000714B1" w:rsidP="00BB7667">
            <w:pPr>
              <w:pStyle w:val="NoSpacing"/>
              <w:rPr>
                <w:rFonts w:ascii="Arial" w:hAnsi="Arial" w:cs="Arial"/>
                <w:b/>
                <w:sz w:val="18"/>
                <w:szCs w:val="18"/>
              </w:rPr>
            </w:pPr>
          </w:p>
          <w:p w14:paraId="17BD9439" w14:textId="77777777" w:rsidR="000714B1" w:rsidRPr="00314802" w:rsidRDefault="000714B1" w:rsidP="00BB7667">
            <w:pPr>
              <w:pStyle w:val="NoSpacing"/>
              <w:rPr>
                <w:rFonts w:ascii="Arial" w:hAnsi="Arial" w:cs="Arial"/>
                <w:b/>
                <w:sz w:val="18"/>
                <w:szCs w:val="18"/>
              </w:rPr>
            </w:pPr>
          </w:p>
          <w:p w14:paraId="1FD1AE9A" w14:textId="77777777" w:rsidR="000714B1" w:rsidRPr="00314802" w:rsidRDefault="000714B1" w:rsidP="00BB7667">
            <w:pPr>
              <w:pStyle w:val="NoSpacing"/>
              <w:rPr>
                <w:rFonts w:ascii="Arial" w:hAnsi="Arial" w:cs="Arial"/>
                <w:b/>
                <w:sz w:val="18"/>
                <w:szCs w:val="18"/>
              </w:rPr>
            </w:pPr>
          </w:p>
          <w:p w14:paraId="6302BB4A" w14:textId="77777777" w:rsidR="000714B1" w:rsidRPr="00314802" w:rsidRDefault="000714B1" w:rsidP="00BB7667">
            <w:pPr>
              <w:pStyle w:val="NoSpacing"/>
              <w:rPr>
                <w:rFonts w:ascii="Arial" w:hAnsi="Arial" w:cs="Arial"/>
                <w:b/>
                <w:sz w:val="18"/>
                <w:szCs w:val="18"/>
              </w:rPr>
            </w:pPr>
          </w:p>
          <w:p w14:paraId="4B90F59F" w14:textId="77777777" w:rsidR="000714B1" w:rsidRPr="00314802" w:rsidRDefault="000714B1" w:rsidP="00BB7667">
            <w:pPr>
              <w:pStyle w:val="NoSpacing"/>
              <w:rPr>
                <w:rFonts w:ascii="Arial" w:hAnsi="Arial" w:cs="Arial"/>
                <w:b/>
                <w:sz w:val="18"/>
                <w:szCs w:val="18"/>
              </w:rPr>
            </w:pPr>
          </w:p>
          <w:p w14:paraId="0F574A4A" w14:textId="77777777" w:rsidR="000714B1" w:rsidRPr="00314802" w:rsidRDefault="000714B1" w:rsidP="00BB7667">
            <w:pPr>
              <w:pStyle w:val="NoSpacing"/>
              <w:rPr>
                <w:rFonts w:ascii="Arial" w:hAnsi="Arial" w:cs="Arial"/>
                <w:b/>
                <w:sz w:val="18"/>
                <w:szCs w:val="18"/>
              </w:rPr>
            </w:pPr>
          </w:p>
          <w:p w14:paraId="1FAF9E2D" w14:textId="77777777" w:rsidR="00057A2B" w:rsidRPr="00314802" w:rsidRDefault="00057A2B" w:rsidP="00BB7667">
            <w:pPr>
              <w:pStyle w:val="NoSpacing"/>
              <w:rPr>
                <w:rFonts w:ascii="Arial" w:hAnsi="Arial" w:cs="Arial"/>
                <w:b/>
                <w:sz w:val="18"/>
                <w:szCs w:val="18"/>
              </w:rPr>
            </w:pPr>
          </w:p>
          <w:p w14:paraId="3F6321A0" w14:textId="77777777" w:rsidR="00057A2B" w:rsidRPr="00314802" w:rsidRDefault="00057A2B" w:rsidP="00BB7667">
            <w:pPr>
              <w:pStyle w:val="NoSpacing"/>
              <w:rPr>
                <w:rFonts w:ascii="Arial" w:hAnsi="Arial" w:cs="Arial"/>
                <w:b/>
                <w:sz w:val="18"/>
                <w:szCs w:val="18"/>
              </w:rPr>
            </w:pPr>
          </w:p>
          <w:p w14:paraId="01B1C9EF" w14:textId="77777777" w:rsidR="00057A2B" w:rsidRPr="00314802" w:rsidRDefault="00057A2B" w:rsidP="00BB7667">
            <w:pPr>
              <w:pStyle w:val="NoSpacing"/>
              <w:rPr>
                <w:rFonts w:ascii="Arial" w:hAnsi="Arial" w:cs="Arial"/>
                <w:b/>
                <w:sz w:val="18"/>
                <w:szCs w:val="18"/>
              </w:rPr>
            </w:pPr>
          </w:p>
          <w:p w14:paraId="3AD95155" w14:textId="77777777" w:rsidR="00057A2B" w:rsidRPr="00314802" w:rsidRDefault="00057A2B" w:rsidP="00BB7667">
            <w:pPr>
              <w:pStyle w:val="NoSpacing"/>
              <w:rPr>
                <w:rFonts w:ascii="Arial" w:hAnsi="Arial" w:cs="Arial"/>
                <w:b/>
                <w:sz w:val="18"/>
                <w:szCs w:val="18"/>
              </w:rPr>
            </w:pPr>
          </w:p>
          <w:p w14:paraId="50F5203E" w14:textId="77777777" w:rsidR="00057A2B" w:rsidRPr="00314802" w:rsidRDefault="00057A2B" w:rsidP="00BB7667">
            <w:pPr>
              <w:pStyle w:val="NoSpacing"/>
              <w:rPr>
                <w:rFonts w:ascii="Arial" w:hAnsi="Arial" w:cs="Arial"/>
                <w:b/>
                <w:sz w:val="18"/>
                <w:szCs w:val="18"/>
              </w:rPr>
            </w:pPr>
          </w:p>
          <w:p w14:paraId="276E149C" w14:textId="77777777" w:rsidR="00057A2B" w:rsidRPr="00314802" w:rsidRDefault="00057A2B" w:rsidP="00BB7667">
            <w:pPr>
              <w:pStyle w:val="NoSpacing"/>
              <w:rPr>
                <w:rFonts w:ascii="Arial" w:hAnsi="Arial" w:cs="Arial"/>
                <w:b/>
                <w:sz w:val="18"/>
                <w:szCs w:val="18"/>
              </w:rPr>
            </w:pPr>
          </w:p>
          <w:p w14:paraId="7C624CEA" w14:textId="77777777" w:rsidR="00057A2B" w:rsidRPr="00314802" w:rsidRDefault="00057A2B" w:rsidP="00BB7667">
            <w:pPr>
              <w:pStyle w:val="NoSpacing"/>
              <w:rPr>
                <w:rFonts w:ascii="Arial" w:hAnsi="Arial" w:cs="Arial"/>
                <w:b/>
                <w:sz w:val="18"/>
                <w:szCs w:val="18"/>
              </w:rPr>
            </w:pPr>
          </w:p>
          <w:p w14:paraId="0F2C6D6B" w14:textId="77777777" w:rsidR="00057A2B" w:rsidRPr="00314802" w:rsidRDefault="00057A2B" w:rsidP="00BB7667">
            <w:pPr>
              <w:pStyle w:val="NoSpacing"/>
              <w:rPr>
                <w:rFonts w:ascii="Arial" w:hAnsi="Arial" w:cs="Arial"/>
                <w:b/>
                <w:sz w:val="18"/>
                <w:szCs w:val="18"/>
              </w:rPr>
            </w:pPr>
          </w:p>
          <w:p w14:paraId="4076F865" w14:textId="77777777" w:rsidR="00057A2B" w:rsidRPr="00314802" w:rsidRDefault="00057A2B" w:rsidP="00BB7667">
            <w:pPr>
              <w:pStyle w:val="NoSpacing"/>
              <w:rPr>
                <w:rFonts w:ascii="Arial" w:hAnsi="Arial" w:cs="Arial"/>
                <w:b/>
                <w:sz w:val="18"/>
                <w:szCs w:val="18"/>
              </w:rPr>
            </w:pPr>
          </w:p>
          <w:p w14:paraId="14E42636" w14:textId="77777777" w:rsidR="00057A2B" w:rsidRPr="00314802" w:rsidRDefault="00057A2B" w:rsidP="00BB7667">
            <w:pPr>
              <w:pStyle w:val="NoSpacing"/>
              <w:rPr>
                <w:rFonts w:ascii="Arial" w:hAnsi="Arial" w:cs="Arial"/>
                <w:b/>
                <w:sz w:val="18"/>
                <w:szCs w:val="18"/>
              </w:rPr>
            </w:pPr>
          </w:p>
          <w:p w14:paraId="3C233A89" w14:textId="77777777" w:rsidR="00057A2B" w:rsidRPr="00314802" w:rsidRDefault="00057A2B" w:rsidP="00BB7667">
            <w:pPr>
              <w:pStyle w:val="NoSpacing"/>
              <w:rPr>
                <w:rFonts w:ascii="Arial" w:hAnsi="Arial" w:cs="Arial"/>
                <w:b/>
                <w:sz w:val="18"/>
                <w:szCs w:val="18"/>
              </w:rPr>
            </w:pPr>
          </w:p>
          <w:p w14:paraId="668A42DB" w14:textId="77777777" w:rsidR="00057A2B" w:rsidRPr="00314802" w:rsidRDefault="00057A2B" w:rsidP="00BB7667">
            <w:pPr>
              <w:pStyle w:val="NoSpacing"/>
              <w:rPr>
                <w:rFonts w:ascii="Arial" w:hAnsi="Arial" w:cs="Arial"/>
                <w:b/>
                <w:sz w:val="18"/>
                <w:szCs w:val="18"/>
              </w:rPr>
            </w:pPr>
          </w:p>
          <w:p w14:paraId="1811CC90" w14:textId="77777777" w:rsidR="00057A2B" w:rsidRPr="00314802" w:rsidRDefault="00057A2B" w:rsidP="00BB7667">
            <w:pPr>
              <w:pStyle w:val="NoSpacing"/>
              <w:rPr>
                <w:rFonts w:ascii="Arial" w:hAnsi="Arial" w:cs="Arial"/>
                <w:b/>
                <w:sz w:val="18"/>
                <w:szCs w:val="18"/>
              </w:rPr>
            </w:pPr>
          </w:p>
          <w:p w14:paraId="656FBB3B" w14:textId="77777777" w:rsidR="00646776" w:rsidRPr="00314802" w:rsidRDefault="00646776" w:rsidP="00BB7667">
            <w:pPr>
              <w:pStyle w:val="NoSpacing"/>
              <w:rPr>
                <w:rFonts w:ascii="Arial" w:hAnsi="Arial" w:cs="Arial"/>
                <w:b/>
                <w:sz w:val="18"/>
                <w:szCs w:val="18"/>
              </w:rPr>
            </w:pPr>
          </w:p>
          <w:p w14:paraId="47D0FA85" w14:textId="77777777" w:rsidR="00314802" w:rsidRDefault="00314802" w:rsidP="00E13D97">
            <w:pPr>
              <w:pStyle w:val="NoSpacing"/>
              <w:rPr>
                <w:rFonts w:ascii="Arial" w:hAnsi="Arial" w:cs="Arial"/>
                <w:b/>
                <w:sz w:val="18"/>
                <w:szCs w:val="18"/>
              </w:rPr>
            </w:pPr>
          </w:p>
          <w:p w14:paraId="059C7ED8" w14:textId="77777777" w:rsidR="00F73843" w:rsidRDefault="00F73843" w:rsidP="00E13D97">
            <w:pPr>
              <w:pStyle w:val="NoSpacing"/>
              <w:rPr>
                <w:rFonts w:ascii="Arial" w:hAnsi="Arial" w:cs="Arial"/>
                <w:b/>
                <w:sz w:val="18"/>
                <w:szCs w:val="18"/>
              </w:rPr>
            </w:pPr>
          </w:p>
          <w:p w14:paraId="1F1AA3A8" w14:textId="77777777" w:rsidR="00F73843" w:rsidRDefault="00F73843" w:rsidP="00E13D97">
            <w:pPr>
              <w:pStyle w:val="NoSpacing"/>
              <w:rPr>
                <w:rFonts w:ascii="Arial" w:hAnsi="Arial" w:cs="Arial"/>
                <w:b/>
                <w:sz w:val="18"/>
                <w:szCs w:val="18"/>
              </w:rPr>
            </w:pPr>
          </w:p>
          <w:p w14:paraId="1389B99A" w14:textId="77777777" w:rsidR="00894C44" w:rsidRDefault="00894C44" w:rsidP="00E13D97">
            <w:pPr>
              <w:pStyle w:val="NoSpacing"/>
              <w:rPr>
                <w:rFonts w:ascii="Arial" w:hAnsi="Arial" w:cs="Arial"/>
                <w:b/>
                <w:sz w:val="18"/>
                <w:szCs w:val="18"/>
              </w:rPr>
            </w:pPr>
          </w:p>
          <w:p w14:paraId="518BB659" w14:textId="77777777" w:rsidR="00894C44" w:rsidRDefault="00894C44" w:rsidP="00E13D97">
            <w:pPr>
              <w:pStyle w:val="NoSpacing"/>
              <w:rPr>
                <w:rFonts w:ascii="Arial" w:hAnsi="Arial" w:cs="Arial"/>
                <w:b/>
                <w:sz w:val="18"/>
                <w:szCs w:val="18"/>
              </w:rPr>
            </w:pPr>
          </w:p>
          <w:p w14:paraId="4BCCAAE8" w14:textId="77777777" w:rsidR="00894C44" w:rsidRDefault="00894C44" w:rsidP="00E13D97">
            <w:pPr>
              <w:pStyle w:val="NoSpacing"/>
              <w:rPr>
                <w:rFonts w:ascii="Arial" w:hAnsi="Arial" w:cs="Arial"/>
                <w:b/>
                <w:sz w:val="18"/>
                <w:szCs w:val="18"/>
              </w:rPr>
            </w:pPr>
          </w:p>
          <w:p w14:paraId="01F3C0B2" w14:textId="77777777" w:rsidR="00894C44" w:rsidRDefault="00894C44" w:rsidP="00E13D97">
            <w:pPr>
              <w:pStyle w:val="NoSpacing"/>
              <w:rPr>
                <w:rFonts w:ascii="Arial" w:hAnsi="Arial" w:cs="Arial"/>
                <w:b/>
                <w:sz w:val="18"/>
                <w:szCs w:val="18"/>
              </w:rPr>
            </w:pPr>
          </w:p>
          <w:p w14:paraId="0AF33716" w14:textId="77777777" w:rsidR="00894C44" w:rsidRDefault="00894C44" w:rsidP="00E13D97">
            <w:pPr>
              <w:pStyle w:val="NoSpacing"/>
              <w:rPr>
                <w:rFonts w:ascii="Arial" w:hAnsi="Arial" w:cs="Arial"/>
                <w:b/>
                <w:sz w:val="18"/>
                <w:szCs w:val="18"/>
              </w:rPr>
            </w:pPr>
          </w:p>
          <w:p w14:paraId="03E901C9" w14:textId="77777777" w:rsidR="00894C44" w:rsidRDefault="00894C44" w:rsidP="00E13D97">
            <w:pPr>
              <w:pStyle w:val="NoSpacing"/>
              <w:rPr>
                <w:rFonts w:ascii="Arial" w:hAnsi="Arial" w:cs="Arial"/>
                <w:b/>
                <w:sz w:val="18"/>
                <w:szCs w:val="18"/>
              </w:rPr>
            </w:pPr>
          </w:p>
          <w:p w14:paraId="1B619300" w14:textId="77777777" w:rsidR="00BA0A46" w:rsidRDefault="00BA0A46" w:rsidP="00E13D97">
            <w:pPr>
              <w:pStyle w:val="NoSpacing"/>
              <w:rPr>
                <w:rFonts w:ascii="Arial" w:hAnsi="Arial" w:cs="Arial"/>
                <w:b/>
                <w:sz w:val="18"/>
                <w:szCs w:val="18"/>
              </w:rPr>
            </w:pPr>
          </w:p>
          <w:p w14:paraId="0A1DAD37" w14:textId="77777777" w:rsidR="00BA0A46" w:rsidRDefault="00BA0A46" w:rsidP="00E13D97">
            <w:pPr>
              <w:pStyle w:val="NoSpacing"/>
              <w:rPr>
                <w:rFonts w:ascii="Arial" w:hAnsi="Arial" w:cs="Arial"/>
                <w:b/>
                <w:sz w:val="18"/>
                <w:szCs w:val="18"/>
              </w:rPr>
            </w:pPr>
          </w:p>
          <w:p w14:paraId="7CF2A03D" w14:textId="77777777" w:rsidR="00BA0A46" w:rsidRDefault="00BA0A46" w:rsidP="00E13D97">
            <w:pPr>
              <w:pStyle w:val="NoSpacing"/>
              <w:rPr>
                <w:rFonts w:ascii="Arial" w:hAnsi="Arial" w:cs="Arial"/>
                <w:b/>
                <w:sz w:val="18"/>
                <w:szCs w:val="18"/>
              </w:rPr>
            </w:pPr>
          </w:p>
          <w:p w14:paraId="54E143C2" w14:textId="77777777" w:rsidR="00BA0A46" w:rsidRDefault="00BA0A46" w:rsidP="00E13D97">
            <w:pPr>
              <w:pStyle w:val="NoSpacing"/>
              <w:rPr>
                <w:rFonts w:ascii="Arial" w:hAnsi="Arial" w:cs="Arial"/>
                <w:b/>
                <w:sz w:val="18"/>
                <w:szCs w:val="18"/>
              </w:rPr>
            </w:pPr>
          </w:p>
          <w:p w14:paraId="229C4402" w14:textId="77777777" w:rsidR="00BA0A46" w:rsidRDefault="00BA0A46" w:rsidP="00E13D97">
            <w:pPr>
              <w:pStyle w:val="NoSpacing"/>
              <w:rPr>
                <w:rFonts w:ascii="Arial" w:hAnsi="Arial" w:cs="Arial"/>
                <w:b/>
                <w:sz w:val="18"/>
                <w:szCs w:val="18"/>
              </w:rPr>
            </w:pPr>
          </w:p>
          <w:p w14:paraId="26989F33" w14:textId="77777777" w:rsidR="00BA0A46" w:rsidRDefault="00BA0A46" w:rsidP="00E13D97">
            <w:pPr>
              <w:pStyle w:val="NoSpacing"/>
              <w:rPr>
                <w:rFonts w:ascii="Arial" w:hAnsi="Arial" w:cs="Arial"/>
                <w:b/>
                <w:sz w:val="18"/>
                <w:szCs w:val="18"/>
              </w:rPr>
            </w:pPr>
          </w:p>
          <w:p w14:paraId="144B34EF" w14:textId="77777777" w:rsidR="00BA0A46" w:rsidRDefault="00BA0A46" w:rsidP="00E13D97">
            <w:pPr>
              <w:pStyle w:val="NoSpacing"/>
              <w:rPr>
                <w:rFonts w:ascii="Arial" w:hAnsi="Arial" w:cs="Arial"/>
                <w:b/>
                <w:sz w:val="18"/>
                <w:szCs w:val="18"/>
              </w:rPr>
            </w:pPr>
          </w:p>
          <w:p w14:paraId="5ED4A321" w14:textId="77777777" w:rsidR="00F73843" w:rsidRDefault="00F73843" w:rsidP="00E13D97">
            <w:pPr>
              <w:pStyle w:val="NoSpacing"/>
              <w:rPr>
                <w:rFonts w:ascii="Arial" w:hAnsi="Arial" w:cs="Arial"/>
                <w:b/>
                <w:sz w:val="18"/>
                <w:szCs w:val="18"/>
              </w:rPr>
            </w:pPr>
          </w:p>
          <w:p w14:paraId="2335BA79" w14:textId="77777777" w:rsidR="00F73843" w:rsidRDefault="00F73843" w:rsidP="00E13D97">
            <w:pPr>
              <w:pStyle w:val="NoSpacing"/>
              <w:rPr>
                <w:rFonts w:ascii="Arial" w:hAnsi="Arial" w:cs="Arial"/>
                <w:b/>
                <w:sz w:val="18"/>
                <w:szCs w:val="18"/>
              </w:rPr>
            </w:pPr>
          </w:p>
          <w:p w14:paraId="20A345A7" w14:textId="77777777" w:rsidR="00F73843" w:rsidRDefault="00F73843" w:rsidP="00E13D97">
            <w:pPr>
              <w:pStyle w:val="NoSpacing"/>
              <w:rPr>
                <w:rFonts w:ascii="Arial" w:hAnsi="Arial" w:cs="Arial"/>
                <w:b/>
                <w:sz w:val="18"/>
                <w:szCs w:val="18"/>
              </w:rPr>
            </w:pPr>
          </w:p>
          <w:p w14:paraId="36236083" w14:textId="77777777" w:rsidR="00F73843" w:rsidRDefault="00F73843" w:rsidP="00E13D97">
            <w:pPr>
              <w:pStyle w:val="NoSpacing"/>
              <w:rPr>
                <w:rFonts w:ascii="Arial" w:hAnsi="Arial" w:cs="Arial"/>
                <w:b/>
                <w:sz w:val="18"/>
                <w:szCs w:val="18"/>
              </w:rPr>
            </w:pPr>
          </w:p>
          <w:p w14:paraId="05C1746F" w14:textId="77777777" w:rsidR="00F73843" w:rsidRDefault="00F73843" w:rsidP="00E13D97">
            <w:pPr>
              <w:pStyle w:val="NoSpacing"/>
              <w:rPr>
                <w:rFonts w:ascii="Arial" w:hAnsi="Arial" w:cs="Arial"/>
                <w:b/>
                <w:sz w:val="18"/>
                <w:szCs w:val="18"/>
              </w:rPr>
            </w:pPr>
          </w:p>
          <w:p w14:paraId="318F4F71" w14:textId="77777777" w:rsidR="00F73843" w:rsidRDefault="00F73843" w:rsidP="00E13D97">
            <w:pPr>
              <w:pStyle w:val="NoSpacing"/>
              <w:rPr>
                <w:rFonts w:ascii="Arial" w:hAnsi="Arial" w:cs="Arial"/>
                <w:b/>
                <w:sz w:val="18"/>
                <w:szCs w:val="18"/>
              </w:rPr>
            </w:pPr>
          </w:p>
          <w:p w14:paraId="05CB4B0F" w14:textId="77777777" w:rsidR="00F73843" w:rsidRDefault="00F73843" w:rsidP="00E13D97">
            <w:pPr>
              <w:pStyle w:val="NoSpacing"/>
              <w:rPr>
                <w:rFonts w:ascii="Arial" w:hAnsi="Arial" w:cs="Arial"/>
                <w:b/>
                <w:sz w:val="18"/>
                <w:szCs w:val="18"/>
              </w:rPr>
            </w:pPr>
          </w:p>
          <w:p w14:paraId="40AC5594" w14:textId="77777777" w:rsidR="00F73843" w:rsidRDefault="00F73843" w:rsidP="00E13D97">
            <w:pPr>
              <w:pStyle w:val="NoSpacing"/>
              <w:rPr>
                <w:rFonts w:ascii="Arial" w:hAnsi="Arial" w:cs="Arial"/>
                <w:b/>
                <w:sz w:val="18"/>
                <w:szCs w:val="18"/>
              </w:rPr>
            </w:pPr>
          </w:p>
          <w:p w14:paraId="172551EA" w14:textId="77777777" w:rsidR="00F73843" w:rsidRDefault="00F73843" w:rsidP="00E13D97">
            <w:pPr>
              <w:pStyle w:val="NoSpacing"/>
              <w:rPr>
                <w:rFonts w:ascii="Arial" w:hAnsi="Arial" w:cs="Arial"/>
                <w:b/>
                <w:sz w:val="18"/>
                <w:szCs w:val="18"/>
              </w:rPr>
            </w:pPr>
          </w:p>
          <w:p w14:paraId="3C37E1DF" w14:textId="77777777" w:rsidR="00F73843" w:rsidRDefault="00F73843" w:rsidP="00E13D97">
            <w:pPr>
              <w:pStyle w:val="NoSpacing"/>
              <w:rPr>
                <w:rFonts w:ascii="Arial" w:hAnsi="Arial" w:cs="Arial"/>
                <w:b/>
                <w:sz w:val="18"/>
                <w:szCs w:val="18"/>
              </w:rPr>
            </w:pPr>
          </w:p>
          <w:p w14:paraId="42024F01" w14:textId="77777777" w:rsidR="00F73843" w:rsidRDefault="00F73843" w:rsidP="00E13D97">
            <w:pPr>
              <w:pStyle w:val="NoSpacing"/>
              <w:rPr>
                <w:rFonts w:ascii="Arial" w:hAnsi="Arial" w:cs="Arial"/>
                <w:b/>
                <w:sz w:val="18"/>
                <w:szCs w:val="18"/>
              </w:rPr>
            </w:pPr>
          </w:p>
          <w:p w14:paraId="55BCE5E4" w14:textId="77777777" w:rsidR="00F73843" w:rsidRDefault="00F73843" w:rsidP="00E13D97">
            <w:pPr>
              <w:pStyle w:val="NoSpacing"/>
              <w:rPr>
                <w:rFonts w:ascii="Arial" w:hAnsi="Arial" w:cs="Arial"/>
                <w:b/>
                <w:sz w:val="18"/>
                <w:szCs w:val="18"/>
              </w:rPr>
            </w:pPr>
          </w:p>
          <w:p w14:paraId="16C0B7F8" w14:textId="77777777" w:rsidR="00F73843" w:rsidRDefault="00F73843" w:rsidP="00E13D97">
            <w:pPr>
              <w:pStyle w:val="NoSpacing"/>
              <w:rPr>
                <w:rFonts w:ascii="Arial" w:hAnsi="Arial" w:cs="Arial"/>
                <w:b/>
                <w:sz w:val="18"/>
                <w:szCs w:val="18"/>
              </w:rPr>
            </w:pPr>
          </w:p>
          <w:p w14:paraId="121C57D5" w14:textId="77777777" w:rsidR="00F73843" w:rsidRDefault="00F73843" w:rsidP="00E13D97">
            <w:pPr>
              <w:pStyle w:val="NoSpacing"/>
              <w:rPr>
                <w:rFonts w:ascii="Arial" w:hAnsi="Arial" w:cs="Arial"/>
                <w:b/>
                <w:sz w:val="18"/>
                <w:szCs w:val="18"/>
              </w:rPr>
            </w:pPr>
          </w:p>
          <w:p w14:paraId="2912C40F" w14:textId="77777777" w:rsidR="00F73843" w:rsidRDefault="00F73843" w:rsidP="00E13D97">
            <w:pPr>
              <w:pStyle w:val="NoSpacing"/>
              <w:rPr>
                <w:rFonts w:ascii="Arial" w:hAnsi="Arial" w:cs="Arial"/>
                <w:b/>
                <w:sz w:val="18"/>
                <w:szCs w:val="18"/>
              </w:rPr>
            </w:pPr>
          </w:p>
          <w:p w14:paraId="7F4D5481" w14:textId="77777777" w:rsidR="00F73843" w:rsidRDefault="00F73843" w:rsidP="00E13D97">
            <w:pPr>
              <w:pStyle w:val="NoSpacing"/>
              <w:rPr>
                <w:rFonts w:ascii="Arial" w:hAnsi="Arial" w:cs="Arial"/>
                <w:b/>
                <w:sz w:val="18"/>
                <w:szCs w:val="18"/>
              </w:rPr>
            </w:pPr>
          </w:p>
          <w:p w14:paraId="7AF31E3A" w14:textId="77777777" w:rsidR="00F73843" w:rsidRDefault="00F73843" w:rsidP="00E13D97">
            <w:pPr>
              <w:pStyle w:val="NoSpacing"/>
              <w:rPr>
                <w:rFonts w:ascii="Arial" w:hAnsi="Arial" w:cs="Arial"/>
                <w:b/>
                <w:sz w:val="18"/>
                <w:szCs w:val="18"/>
              </w:rPr>
            </w:pPr>
          </w:p>
          <w:p w14:paraId="122D4B6B" w14:textId="77777777" w:rsidR="00F73843" w:rsidRDefault="00F73843" w:rsidP="00E13D97">
            <w:pPr>
              <w:pStyle w:val="NoSpacing"/>
              <w:rPr>
                <w:rFonts w:ascii="Arial" w:hAnsi="Arial" w:cs="Arial"/>
                <w:b/>
                <w:sz w:val="18"/>
                <w:szCs w:val="18"/>
              </w:rPr>
            </w:pPr>
          </w:p>
          <w:p w14:paraId="6535E1EC" w14:textId="77777777" w:rsidR="00F73843" w:rsidRDefault="00F73843" w:rsidP="00E13D97">
            <w:pPr>
              <w:pStyle w:val="NoSpacing"/>
              <w:rPr>
                <w:rFonts w:ascii="Arial" w:hAnsi="Arial" w:cs="Arial"/>
                <w:b/>
                <w:sz w:val="18"/>
                <w:szCs w:val="18"/>
              </w:rPr>
            </w:pPr>
          </w:p>
          <w:p w14:paraId="43FE9D43" w14:textId="77777777" w:rsidR="00F73843" w:rsidRDefault="00F73843" w:rsidP="00E13D97">
            <w:pPr>
              <w:pStyle w:val="NoSpacing"/>
              <w:rPr>
                <w:rFonts w:ascii="Arial" w:hAnsi="Arial" w:cs="Arial"/>
                <w:b/>
                <w:sz w:val="18"/>
                <w:szCs w:val="18"/>
              </w:rPr>
            </w:pPr>
          </w:p>
          <w:p w14:paraId="558AEC5A" w14:textId="77777777" w:rsidR="00F73843" w:rsidRDefault="00F73843" w:rsidP="00E13D97">
            <w:pPr>
              <w:pStyle w:val="NoSpacing"/>
              <w:rPr>
                <w:rFonts w:ascii="Arial" w:hAnsi="Arial" w:cs="Arial"/>
                <w:b/>
                <w:sz w:val="18"/>
                <w:szCs w:val="18"/>
              </w:rPr>
            </w:pPr>
          </w:p>
          <w:p w14:paraId="2B10A015" w14:textId="77777777" w:rsidR="00F73843" w:rsidRDefault="00F73843" w:rsidP="00E13D97">
            <w:pPr>
              <w:pStyle w:val="NoSpacing"/>
              <w:rPr>
                <w:rFonts w:ascii="Arial" w:hAnsi="Arial" w:cs="Arial"/>
                <w:b/>
                <w:sz w:val="18"/>
                <w:szCs w:val="18"/>
              </w:rPr>
            </w:pPr>
          </w:p>
          <w:p w14:paraId="4155C58C" w14:textId="77777777" w:rsidR="00F73843" w:rsidRDefault="00F73843" w:rsidP="00E13D97">
            <w:pPr>
              <w:pStyle w:val="NoSpacing"/>
              <w:rPr>
                <w:rFonts w:ascii="Arial" w:hAnsi="Arial" w:cs="Arial"/>
                <w:b/>
                <w:sz w:val="18"/>
                <w:szCs w:val="18"/>
              </w:rPr>
            </w:pPr>
          </w:p>
          <w:p w14:paraId="171C8568" w14:textId="77777777" w:rsidR="00F73843" w:rsidRDefault="00F73843" w:rsidP="00E13D97">
            <w:pPr>
              <w:pStyle w:val="NoSpacing"/>
              <w:rPr>
                <w:rFonts w:ascii="Arial" w:hAnsi="Arial" w:cs="Arial"/>
                <w:b/>
                <w:sz w:val="18"/>
                <w:szCs w:val="18"/>
              </w:rPr>
            </w:pPr>
          </w:p>
          <w:p w14:paraId="186389A6" w14:textId="77777777" w:rsidR="00F73843" w:rsidRDefault="00F73843" w:rsidP="00E13D97">
            <w:pPr>
              <w:pStyle w:val="NoSpacing"/>
              <w:rPr>
                <w:rFonts w:ascii="Arial" w:hAnsi="Arial" w:cs="Arial"/>
                <w:b/>
                <w:sz w:val="18"/>
                <w:szCs w:val="18"/>
              </w:rPr>
            </w:pPr>
          </w:p>
          <w:p w14:paraId="65507DEE" w14:textId="77777777" w:rsidR="00F73843" w:rsidRDefault="00F73843" w:rsidP="00E13D97">
            <w:pPr>
              <w:pStyle w:val="NoSpacing"/>
              <w:rPr>
                <w:rFonts w:ascii="Arial" w:hAnsi="Arial" w:cs="Arial"/>
                <w:b/>
                <w:sz w:val="18"/>
                <w:szCs w:val="18"/>
              </w:rPr>
            </w:pPr>
          </w:p>
          <w:p w14:paraId="6CB9DE66" w14:textId="77777777" w:rsidR="00F73843" w:rsidRDefault="00F73843" w:rsidP="00E13D97">
            <w:pPr>
              <w:pStyle w:val="NoSpacing"/>
              <w:rPr>
                <w:rFonts w:ascii="Arial" w:hAnsi="Arial" w:cs="Arial"/>
                <w:b/>
                <w:sz w:val="18"/>
                <w:szCs w:val="18"/>
              </w:rPr>
            </w:pPr>
          </w:p>
          <w:p w14:paraId="5D39E90E" w14:textId="77777777" w:rsidR="00F73843" w:rsidRDefault="00F73843" w:rsidP="00E13D97">
            <w:pPr>
              <w:pStyle w:val="NoSpacing"/>
              <w:rPr>
                <w:rFonts w:ascii="Arial" w:hAnsi="Arial" w:cs="Arial"/>
                <w:b/>
                <w:sz w:val="18"/>
                <w:szCs w:val="18"/>
              </w:rPr>
            </w:pPr>
          </w:p>
          <w:p w14:paraId="722C8F16" w14:textId="77777777" w:rsidR="00F73843" w:rsidRDefault="00F73843" w:rsidP="00E13D97">
            <w:pPr>
              <w:pStyle w:val="NoSpacing"/>
              <w:rPr>
                <w:rFonts w:ascii="Arial" w:hAnsi="Arial" w:cs="Arial"/>
                <w:b/>
                <w:sz w:val="18"/>
                <w:szCs w:val="18"/>
              </w:rPr>
            </w:pPr>
          </w:p>
          <w:p w14:paraId="147E6E05" w14:textId="77777777" w:rsidR="00F73843" w:rsidRDefault="00F73843" w:rsidP="00E13D97">
            <w:pPr>
              <w:pStyle w:val="NoSpacing"/>
              <w:rPr>
                <w:rFonts w:ascii="Arial" w:hAnsi="Arial" w:cs="Arial"/>
                <w:b/>
                <w:sz w:val="18"/>
                <w:szCs w:val="18"/>
              </w:rPr>
            </w:pPr>
          </w:p>
          <w:p w14:paraId="6D64E0FA" w14:textId="77777777" w:rsidR="00F73843" w:rsidRDefault="00F73843" w:rsidP="00E13D97">
            <w:pPr>
              <w:pStyle w:val="NoSpacing"/>
              <w:rPr>
                <w:rFonts w:ascii="Arial" w:hAnsi="Arial" w:cs="Arial"/>
                <w:b/>
                <w:sz w:val="18"/>
                <w:szCs w:val="18"/>
              </w:rPr>
            </w:pPr>
          </w:p>
          <w:p w14:paraId="76B23D95" w14:textId="77777777" w:rsidR="00F73843" w:rsidRDefault="00F73843" w:rsidP="00E13D97">
            <w:pPr>
              <w:pStyle w:val="NoSpacing"/>
              <w:rPr>
                <w:rFonts w:ascii="Arial" w:hAnsi="Arial" w:cs="Arial"/>
                <w:b/>
                <w:sz w:val="18"/>
                <w:szCs w:val="18"/>
              </w:rPr>
            </w:pPr>
          </w:p>
          <w:p w14:paraId="00D51E0B" w14:textId="77777777" w:rsidR="00F73843" w:rsidRDefault="00F73843" w:rsidP="00E13D97">
            <w:pPr>
              <w:pStyle w:val="NoSpacing"/>
              <w:rPr>
                <w:rFonts w:ascii="Arial" w:hAnsi="Arial" w:cs="Arial"/>
                <w:b/>
                <w:sz w:val="18"/>
                <w:szCs w:val="18"/>
              </w:rPr>
            </w:pPr>
          </w:p>
          <w:p w14:paraId="6ECF901B" w14:textId="77777777" w:rsidR="00F73843" w:rsidRDefault="00F73843" w:rsidP="00E13D97">
            <w:pPr>
              <w:pStyle w:val="NoSpacing"/>
              <w:rPr>
                <w:rFonts w:ascii="Arial" w:hAnsi="Arial" w:cs="Arial"/>
                <w:b/>
                <w:sz w:val="18"/>
                <w:szCs w:val="18"/>
              </w:rPr>
            </w:pPr>
          </w:p>
          <w:p w14:paraId="23258535" w14:textId="77777777" w:rsidR="00F73843" w:rsidRDefault="00F73843" w:rsidP="00E13D97">
            <w:pPr>
              <w:pStyle w:val="NoSpacing"/>
              <w:rPr>
                <w:rFonts w:ascii="Arial" w:hAnsi="Arial" w:cs="Arial"/>
                <w:b/>
                <w:sz w:val="18"/>
                <w:szCs w:val="18"/>
              </w:rPr>
            </w:pPr>
          </w:p>
          <w:p w14:paraId="0A7B6387" w14:textId="77777777" w:rsidR="00F73843" w:rsidRDefault="00F73843" w:rsidP="00E13D97">
            <w:pPr>
              <w:pStyle w:val="NoSpacing"/>
              <w:rPr>
                <w:rFonts w:ascii="Arial" w:hAnsi="Arial" w:cs="Arial"/>
                <w:b/>
                <w:sz w:val="18"/>
                <w:szCs w:val="18"/>
              </w:rPr>
            </w:pPr>
          </w:p>
          <w:p w14:paraId="0C26112D" w14:textId="77777777" w:rsidR="00F73843" w:rsidRDefault="00F73843" w:rsidP="00E13D97">
            <w:pPr>
              <w:pStyle w:val="NoSpacing"/>
              <w:rPr>
                <w:rFonts w:ascii="Arial" w:hAnsi="Arial" w:cs="Arial"/>
                <w:b/>
                <w:sz w:val="18"/>
                <w:szCs w:val="18"/>
              </w:rPr>
            </w:pPr>
          </w:p>
          <w:p w14:paraId="5A9AD721" w14:textId="77777777" w:rsidR="00E2518D" w:rsidRDefault="00E2518D" w:rsidP="00E13D97">
            <w:pPr>
              <w:pStyle w:val="NoSpacing"/>
              <w:rPr>
                <w:rFonts w:ascii="Arial" w:hAnsi="Arial" w:cs="Arial"/>
                <w:b/>
                <w:sz w:val="18"/>
                <w:szCs w:val="18"/>
              </w:rPr>
            </w:pPr>
          </w:p>
          <w:p w14:paraId="71C5882D" w14:textId="77777777" w:rsidR="00E2518D" w:rsidRDefault="00E2518D" w:rsidP="00E13D97">
            <w:pPr>
              <w:pStyle w:val="NoSpacing"/>
              <w:rPr>
                <w:rFonts w:ascii="Arial" w:hAnsi="Arial" w:cs="Arial"/>
                <w:b/>
                <w:sz w:val="18"/>
                <w:szCs w:val="18"/>
              </w:rPr>
            </w:pPr>
          </w:p>
          <w:p w14:paraId="005DF3CF" w14:textId="77777777" w:rsidR="00E2518D" w:rsidRDefault="00E2518D" w:rsidP="00E13D97">
            <w:pPr>
              <w:pStyle w:val="NoSpacing"/>
              <w:rPr>
                <w:rFonts w:ascii="Arial" w:hAnsi="Arial" w:cs="Arial"/>
                <w:b/>
                <w:sz w:val="18"/>
                <w:szCs w:val="18"/>
              </w:rPr>
            </w:pPr>
          </w:p>
          <w:p w14:paraId="34F3FC40" w14:textId="77777777" w:rsidR="00BA0A46" w:rsidRDefault="00BA0A46" w:rsidP="00E13D97">
            <w:pPr>
              <w:pStyle w:val="NoSpacing"/>
              <w:rPr>
                <w:rFonts w:ascii="Arial" w:hAnsi="Arial" w:cs="Arial"/>
                <w:b/>
                <w:sz w:val="18"/>
                <w:szCs w:val="18"/>
              </w:rPr>
            </w:pPr>
          </w:p>
          <w:p w14:paraId="7B7E1C5B" w14:textId="77777777" w:rsidR="00BA0A46" w:rsidRDefault="00BA0A46" w:rsidP="00E13D97">
            <w:pPr>
              <w:pStyle w:val="NoSpacing"/>
              <w:rPr>
                <w:rFonts w:ascii="Arial" w:hAnsi="Arial" w:cs="Arial"/>
                <w:b/>
                <w:sz w:val="18"/>
                <w:szCs w:val="18"/>
              </w:rPr>
            </w:pPr>
          </w:p>
          <w:p w14:paraId="78666920" w14:textId="77777777" w:rsidR="001210C7" w:rsidRDefault="001210C7" w:rsidP="00E13D97">
            <w:pPr>
              <w:pStyle w:val="NoSpacing"/>
              <w:rPr>
                <w:rFonts w:ascii="Arial" w:hAnsi="Arial" w:cs="Arial"/>
                <w:b/>
                <w:sz w:val="18"/>
                <w:szCs w:val="18"/>
              </w:rPr>
            </w:pPr>
          </w:p>
          <w:p w14:paraId="0CB34939" w14:textId="77777777" w:rsidR="00865353" w:rsidRDefault="00865353" w:rsidP="00E13D97">
            <w:pPr>
              <w:pStyle w:val="NoSpacing"/>
              <w:rPr>
                <w:rFonts w:ascii="Arial" w:hAnsi="Arial" w:cs="Arial"/>
                <w:b/>
                <w:sz w:val="18"/>
                <w:szCs w:val="18"/>
              </w:rPr>
            </w:pPr>
          </w:p>
          <w:p w14:paraId="63C2E99A" w14:textId="77777777" w:rsidR="00865353" w:rsidRDefault="00865353" w:rsidP="00E13D97">
            <w:pPr>
              <w:pStyle w:val="NoSpacing"/>
              <w:rPr>
                <w:rFonts w:ascii="Arial" w:hAnsi="Arial" w:cs="Arial"/>
                <w:b/>
                <w:sz w:val="18"/>
                <w:szCs w:val="18"/>
              </w:rPr>
            </w:pPr>
          </w:p>
          <w:p w14:paraId="5E45D140" w14:textId="77777777" w:rsidR="00865353" w:rsidRDefault="00865353" w:rsidP="00E13D97">
            <w:pPr>
              <w:pStyle w:val="NoSpacing"/>
              <w:rPr>
                <w:rFonts w:ascii="Arial" w:hAnsi="Arial" w:cs="Arial"/>
                <w:b/>
                <w:sz w:val="18"/>
                <w:szCs w:val="18"/>
              </w:rPr>
            </w:pPr>
          </w:p>
          <w:p w14:paraId="46F30054" w14:textId="77777777" w:rsidR="00865353" w:rsidRDefault="00865353" w:rsidP="00E13D97">
            <w:pPr>
              <w:pStyle w:val="NoSpacing"/>
              <w:rPr>
                <w:rFonts w:ascii="Arial" w:hAnsi="Arial" w:cs="Arial"/>
                <w:b/>
                <w:sz w:val="18"/>
                <w:szCs w:val="18"/>
              </w:rPr>
            </w:pPr>
          </w:p>
          <w:p w14:paraId="555E8942" w14:textId="77777777" w:rsidR="00865353" w:rsidRDefault="00865353" w:rsidP="00E13D97">
            <w:pPr>
              <w:pStyle w:val="NoSpacing"/>
              <w:rPr>
                <w:rFonts w:ascii="Arial" w:hAnsi="Arial" w:cs="Arial"/>
                <w:b/>
                <w:sz w:val="18"/>
                <w:szCs w:val="18"/>
              </w:rPr>
            </w:pPr>
          </w:p>
          <w:p w14:paraId="5A6B6E26" w14:textId="77777777" w:rsidR="00865353" w:rsidRDefault="00865353" w:rsidP="00E13D97">
            <w:pPr>
              <w:pStyle w:val="NoSpacing"/>
              <w:rPr>
                <w:rFonts w:ascii="Arial" w:hAnsi="Arial" w:cs="Arial"/>
                <w:b/>
                <w:sz w:val="18"/>
                <w:szCs w:val="18"/>
              </w:rPr>
            </w:pPr>
          </w:p>
          <w:p w14:paraId="1651F7BB" w14:textId="77777777" w:rsidR="00865353" w:rsidRDefault="00865353" w:rsidP="00E13D97">
            <w:pPr>
              <w:pStyle w:val="NoSpacing"/>
              <w:rPr>
                <w:rFonts w:ascii="Arial" w:hAnsi="Arial" w:cs="Arial"/>
                <w:b/>
                <w:sz w:val="18"/>
                <w:szCs w:val="18"/>
              </w:rPr>
            </w:pPr>
          </w:p>
          <w:p w14:paraId="59471878" w14:textId="77777777" w:rsidR="00865353" w:rsidRDefault="00865353" w:rsidP="00E13D97">
            <w:pPr>
              <w:pStyle w:val="NoSpacing"/>
              <w:rPr>
                <w:rFonts w:ascii="Arial" w:hAnsi="Arial" w:cs="Arial"/>
                <w:b/>
                <w:sz w:val="18"/>
                <w:szCs w:val="18"/>
              </w:rPr>
            </w:pPr>
          </w:p>
          <w:p w14:paraId="240515A6" w14:textId="2F969A78" w:rsidR="00865353" w:rsidRPr="00314802" w:rsidRDefault="00865353" w:rsidP="00E13D97">
            <w:pPr>
              <w:pStyle w:val="NoSpacing"/>
              <w:rPr>
                <w:rFonts w:ascii="Arial" w:hAnsi="Arial" w:cs="Arial"/>
                <w:b/>
                <w:sz w:val="18"/>
                <w:szCs w:val="18"/>
              </w:rPr>
            </w:pPr>
          </w:p>
        </w:tc>
      </w:tr>
      <w:tr w:rsidR="001F02E9" w:rsidRPr="004D4A40" w14:paraId="3B90E105" w14:textId="77777777" w:rsidTr="00315CEA">
        <w:trPr>
          <w:jc w:val="center"/>
        </w:trPr>
        <w:tc>
          <w:tcPr>
            <w:tcW w:w="936" w:type="dxa"/>
          </w:tcPr>
          <w:p w14:paraId="2AFA96B3" w14:textId="391014D4" w:rsidR="001F02E9" w:rsidRDefault="002F1148" w:rsidP="00F06F41">
            <w:pPr>
              <w:pStyle w:val="NoSpacing"/>
              <w:rPr>
                <w:rFonts w:ascii="Arial" w:hAnsi="Arial" w:cs="Arial"/>
                <w:b/>
              </w:rPr>
            </w:pPr>
            <w:r>
              <w:rPr>
                <w:rFonts w:ascii="Arial" w:hAnsi="Arial" w:cs="Arial"/>
                <w:b/>
              </w:rPr>
              <w:lastRenderedPageBreak/>
              <w:t>9</w:t>
            </w:r>
            <w:r w:rsidR="001F02E9">
              <w:rPr>
                <w:rFonts w:ascii="Arial" w:hAnsi="Arial" w:cs="Arial"/>
                <w:b/>
              </w:rPr>
              <w:t>.</w:t>
            </w:r>
          </w:p>
        </w:tc>
        <w:tc>
          <w:tcPr>
            <w:tcW w:w="8273" w:type="dxa"/>
          </w:tcPr>
          <w:p w14:paraId="3A171603" w14:textId="211F983E" w:rsidR="001F02E9" w:rsidRDefault="00F66E5F" w:rsidP="002C3672">
            <w:pPr>
              <w:pStyle w:val="NoSpacing"/>
              <w:jc w:val="both"/>
              <w:rPr>
                <w:rFonts w:ascii="Arial" w:hAnsi="Arial" w:cs="Arial"/>
                <w:b/>
                <w:bCs/>
              </w:rPr>
            </w:pPr>
            <w:r>
              <w:rPr>
                <w:rFonts w:ascii="Arial" w:hAnsi="Arial" w:cs="Arial"/>
                <w:b/>
                <w:bCs/>
              </w:rPr>
              <w:t xml:space="preserve">Finance </w:t>
            </w:r>
            <w:r w:rsidR="00181964">
              <w:rPr>
                <w:rFonts w:ascii="Arial" w:hAnsi="Arial" w:cs="Arial"/>
                <w:b/>
                <w:bCs/>
              </w:rPr>
              <w:t>Report</w:t>
            </w:r>
          </w:p>
          <w:p w14:paraId="34048B9A" w14:textId="46A55EE5" w:rsidR="001E4073" w:rsidRPr="00BC5F88" w:rsidRDefault="00F66E5F" w:rsidP="00606721">
            <w:pPr>
              <w:pStyle w:val="NoSpacing"/>
              <w:numPr>
                <w:ilvl w:val="0"/>
                <w:numId w:val="7"/>
              </w:numPr>
              <w:jc w:val="both"/>
              <w:rPr>
                <w:rFonts w:ascii="Arial" w:hAnsi="Arial" w:cs="Arial"/>
                <w:b/>
                <w:bCs/>
              </w:rPr>
            </w:pPr>
            <w:r>
              <w:rPr>
                <w:rFonts w:ascii="Arial" w:hAnsi="Arial" w:cs="Arial"/>
                <w:b/>
                <w:bCs/>
              </w:rPr>
              <w:t>Budget Monitoring 2023/2024</w:t>
            </w:r>
          </w:p>
          <w:p w14:paraId="0AA67647" w14:textId="599EE320" w:rsidR="00705FD9" w:rsidRPr="00705FD9" w:rsidRDefault="00384C72" w:rsidP="00AF0899">
            <w:pPr>
              <w:pStyle w:val="NoSpacing"/>
              <w:jc w:val="both"/>
              <w:rPr>
                <w:rFonts w:ascii="Arial" w:hAnsi="Arial" w:cs="Arial"/>
              </w:rPr>
            </w:pPr>
            <w:r>
              <w:rPr>
                <w:rFonts w:ascii="Arial" w:hAnsi="Arial" w:cs="Arial"/>
              </w:rPr>
              <w:t xml:space="preserve">Governors were presented </w:t>
            </w:r>
            <w:r w:rsidR="00FB1281">
              <w:rPr>
                <w:rFonts w:ascii="Arial" w:hAnsi="Arial" w:cs="Arial"/>
              </w:rPr>
              <w:t xml:space="preserve">with </w:t>
            </w:r>
            <w:r w:rsidR="006570C1">
              <w:rPr>
                <w:rFonts w:ascii="Arial" w:hAnsi="Arial" w:cs="Arial"/>
              </w:rPr>
              <w:t xml:space="preserve">a copy of the </w:t>
            </w:r>
            <w:r w:rsidR="00011790">
              <w:rPr>
                <w:rFonts w:ascii="Arial" w:hAnsi="Arial" w:cs="Arial"/>
              </w:rPr>
              <w:t>January 2024</w:t>
            </w:r>
            <w:r w:rsidR="006570C1">
              <w:rPr>
                <w:rFonts w:ascii="Arial" w:hAnsi="Arial" w:cs="Arial"/>
              </w:rPr>
              <w:t xml:space="preserve"> management accounts</w:t>
            </w:r>
            <w:r w:rsidR="00011790">
              <w:rPr>
                <w:rFonts w:ascii="Arial" w:hAnsi="Arial" w:cs="Arial"/>
              </w:rPr>
              <w:t xml:space="preserve"> with</w:t>
            </w:r>
            <w:r w:rsidR="006570C1">
              <w:rPr>
                <w:rFonts w:ascii="Arial" w:hAnsi="Arial" w:cs="Arial"/>
              </w:rPr>
              <w:t xml:space="preserve"> </w:t>
            </w:r>
            <w:r w:rsidR="00011790">
              <w:rPr>
                <w:rFonts w:ascii="Arial" w:hAnsi="Arial" w:cs="Arial"/>
              </w:rPr>
              <w:t>v</w:t>
            </w:r>
            <w:r w:rsidR="00B04A3E">
              <w:rPr>
                <w:rFonts w:ascii="Arial" w:hAnsi="Arial" w:cs="Arial"/>
              </w:rPr>
              <w:t xml:space="preserve">ariances in income and expenditure against the original budget highlighted. </w:t>
            </w:r>
            <w:r w:rsidR="00A97385">
              <w:rPr>
                <w:rFonts w:ascii="Arial" w:hAnsi="Arial" w:cs="Arial"/>
              </w:rPr>
              <w:t xml:space="preserve">At the time of reporting, </w:t>
            </w:r>
            <w:r w:rsidR="00E70780">
              <w:rPr>
                <w:rFonts w:ascii="Arial" w:hAnsi="Arial" w:cs="Arial"/>
              </w:rPr>
              <w:t>the forecasted position for the year-end was better than anticipated</w:t>
            </w:r>
            <w:r w:rsidR="00705FD9">
              <w:rPr>
                <w:rFonts w:ascii="Arial" w:hAnsi="Arial" w:cs="Arial"/>
              </w:rPr>
              <w:t xml:space="preserve">. </w:t>
            </w:r>
            <w:r w:rsidR="00AF0899">
              <w:rPr>
                <w:rFonts w:ascii="Arial" w:hAnsi="Arial" w:cs="Arial"/>
              </w:rPr>
              <w:t>It was highlighted that t</w:t>
            </w:r>
            <w:r w:rsidR="00705FD9" w:rsidRPr="00705FD9">
              <w:rPr>
                <w:rFonts w:ascii="Arial" w:hAnsi="Arial" w:cs="Arial"/>
              </w:rPr>
              <w:t>he accounts show</w:t>
            </w:r>
            <w:r w:rsidR="003D1B6E">
              <w:rPr>
                <w:rFonts w:ascii="Arial" w:hAnsi="Arial" w:cs="Arial"/>
              </w:rPr>
              <w:t>ed</w:t>
            </w:r>
            <w:r w:rsidR="00705FD9" w:rsidRPr="00705FD9">
              <w:rPr>
                <w:rFonts w:ascii="Arial" w:hAnsi="Arial" w:cs="Arial"/>
              </w:rPr>
              <w:t xml:space="preserve"> a surplus revenue position of </w:t>
            </w:r>
            <w:r w:rsidR="003D1B6E">
              <w:rPr>
                <w:rFonts w:ascii="Arial" w:hAnsi="Arial" w:cs="Arial"/>
              </w:rPr>
              <w:t xml:space="preserve">circa </w:t>
            </w:r>
            <w:r w:rsidR="00705FD9" w:rsidRPr="00705FD9">
              <w:rPr>
                <w:rFonts w:ascii="Arial" w:hAnsi="Arial" w:cs="Arial"/>
              </w:rPr>
              <w:t>£23</w:t>
            </w:r>
            <w:r w:rsidR="003D1B6E">
              <w:rPr>
                <w:rFonts w:ascii="Arial" w:hAnsi="Arial" w:cs="Arial"/>
              </w:rPr>
              <w:t>k</w:t>
            </w:r>
            <w:r w:rsidR="00705FD9" w:rsidRPr="00705FD9">
              <w:rPr>
                <w:rFonts w:ascii="Arial" w:hAnsi="Arial" w:cs="Arial"/>
              </w:rPr>
              <w:t xml:space="preserve"> for the period 1st September 2023 to 31st March 2024</w:t>
            </w:r>
            <w:r w:rsidR="006C2E89" w:rsidRPr="00705FD9">
              <w:rPr>
                <w:rFonts w:ascii="Arial" w:hAnsi="Arial" w:cs="Arial"/>
              </w:rPr>
              <w:t xml:space="preserve">. </w:t>
            </w:r>
            <w:r w:rsidR="00705FD9" w:rsidRPr="00705FD9">
              <w:rPr>
                <w:rFonts w:ascii="Arial" w:hAnsi="Arial" w:cs="Arial"/>
              </w:rPr>
              <w:t>Added to</w:t>
            </w:r>
            <w:r w:rsidR="00AF0899" w:rsidRPr="00FF4E8C">
              <w:rPr>
                <w:rFonts w:ascii="Arial" w:hAnsi="Arial" w:cs="Arial"/>
              </w:rPr>
              <w:t xml:space="preserve"> the</w:t>
            </w:r>
            <w:r w:rsidR="00705FD9" w:rsidRPr="00705FD9">
              <w:rPr>
                <w:rFonts w:ascii="Arial" w:hAnsi="Arial" w:cs="Arial"/>
              </w:rPr>
              <w:t xml:space="preserve"> b/fwd reserves of £284</w:t>
            </w:r>
            <w:r w:rsidR="000F2B06">
              <w:rPr>
                <w:rFonts w:ascii="Arial" w:hAnsi="Arial" w:cs="Arial"/>
              </w:rPr>
              <w:t>k</w:t>
            </w:r>
            <w:r w:rsidR="00705FD9" w:rsidRPr="00705FD9">
              <w:rPr>
                <w:rFonts w:ascii="Arial" w:hAnsi="Arial" w:cs="Arial"/>
              </w:rPr>
              <w:t xml:space="preserve"> </w:t>
            </w:r>
            <w:r w:rsidR="00FF4E8C" w:rsidRPr="00FF4E8C">
              <w:rPr>
                <w:rFonts w:ascii="Arial" w:hAnsi="Arial" w:cs="Arial"/>
              </w:rPr>
              <w:t xml:space="preserve">from the previous financial year, </w:t>
            </w:r>
            <w:r w:rsidR="00705FD9" w:rsidRPr="00705FD9">
              <w:rPr>
                <w:rFonts w:ascii="Arial" w:hAnsi="Arial" w:cs="Arial"/>
              </w:rPr>
              <w:t xml:space="preserve">this </w:t>
            </w:r>
            <w:r w:rsidR="00FF4E8C" w:rsidRPr="00FF4E8C">
              <w:rPr>
                <w:rFonts w:ascii="Arial" w:hAnsi="Arial" w:cs="Arial"/>
              </w:rPr>
              <w:t xml:space="preserve">provided an estimated </w:t>
            </w:r>
            <w:r w:rsidR="00705FD9" w:rsidRPr="00705FD9">
              <w:rPr>
                <w:rFonts w:ascii="Arial" w:hAnsi="Arial" w:cs="Arial"/>
              </w:rPr>
              <w:t>cumulative reserve</w:t>
            </w:r>
            <w:r w:rsidR="00FF4E8C" w:rsidRPr="00FF4E8C">
              <w:rPr>
                <w:rFonts w:ascii="Arial" w:hAnsi="Arial" w:cs="Arial"/>
              </w:rPr>
              <w:t xml:space="preserve"> figure</w:t>
            </w:r>
            <w:r w:rsidR="00705FD9" w:rsidRPr="00705FD9">
              <w:rPr>
                <w:rFonts w:ascii="Arial" w:hAnsi="Arial" w:cs="Arial"/>
              </w:rPr>
              <w:t xml:space="preserve"> of £307</w:t>
            </w:r>
            <w:r w:rsidR="000F2B06">
              <w:rPr>
                <w:rFonts w:ascii="Arial" w:hAnsi="Arial" w:cs="Arial"/>
              </w:rPr>
              <w:t>k</w:t>
            </w:r>
            <w:r w:rsidR="00705FD9" w:rsidRPr="00705FD9">
              <w:rPr>
                <w:rFonts w:ascii="Arial" w:hAnsi="Arial" w:cs="Arial"/>
              </w:rPr>
              <w:t>.</w:t>
            </w:r>
          </w:p>
          <w:p w14:paraId="2F142B9B" w14:textId="77777777" w:rsidR="00705FD9" w:rsidRPr="00705FD9" w:rsidRDefault="00705FD9" w:rsidP="00FF4E8C">
            <w:pPr>
              <w:pStyle w:val="NoSpacing"/>
              <w:jc w:val="both"/>
              <w:rPr>
                <w:rFonts w:ascii="Arial" w:hAnsi="Arial" w:cs="Arial"/>
              </w:rPr>
            </w:pPr>
            <w:r w:rsidRPr="00705FD9">
              <w:rPr>
                <w:rFonts w:ascii="Arial" w:hAnsi="Arial" w:cs="Arial"/>
              </w:rPr>
              <w:t> </w:t>
            </w:r>
          </w:p>
          <w:p w14:paraId="33D99A6C" w14:textId="6E6AC789" w:rsidR="00705FD9" w:rsidRPr="00705FD9" w:rsidRDefault="00705FD9" w:rsidP="00FF4E8C">
            <w:pPr>
              <w:pStyle w:val="NoSpacing"/>
              <w:jc w:val="both"/>
              <w:rPr>
                <w:rFonts w:ascii="Arial" w:hAnsi="Arial" w:cs="Arial"/>
              </w:rPr>
            </w:pPr>
            <w:r w:rsidRPr="00705FD9">
              <w:rPr>
                <w:rFonts w:ascii="Arial" w:hAnsi="Arial" w:cs="Arial"/>
              </w:rPr>
              <w:t>Capital reserves show</w:t>
            </w:r>
            <w:r w:rsidR="003D1B6E">
              <w:rPr>
                <w:rFonts w:ascii="Arial" w:hAnsi="Arial" w:cs="Arial"/>
              </w:rPr>
              <w:t>ed</w:t>
            </w:r>
            <w:r w:rsidRPr="00705FD9">
              <w:rPr>
                <w:rFonts w:ascii="Arial" w:hAnsi="Arial" w:cs="Arial"/>
              </w:rPr>
              <w:t xml:space="preserve"> a balance of £35,476 to carry forward.</w:t>
            </w:r>
          </w:p>
          <w:p w14:paraId="17FA9D1C" w14:textId="77777777" w:rsidR="00705FD9" w:rsidRDefault="00705FD9" w:rsidP="003C432C">
            <w:pPr>
              <w:pStyle w:val="NoSpacing"/>
              <w:jc w:val="both"/>
              <w:rPr>
                <w:rFonts w:ascii="Arial" w:hAnsi="Arial" w:cs="Arial"/>
              </w:rPr>
            </w:pPr>
          </w:p>
          <w:p w14:paraId="6A74241F" w14:textId="77A5C3A0" w:rsidR="00010B02" w:rsidRPr="001D412B" w:rsidRDefault="00322C7F" w:rsidP="009A187E">
            <w:pPr>
              <w:pStyle w:val="NoSpacing"/>
              <w:jc w:val="both"/>
              <w:rPr>
                <w:rFonts w:ascii="Arial" w:hAnsi="Arial" w:cs="Arial"/>
              </w:rPr>
            </w:pPr>
            <w:r w:rsidRPr="00424DCD">
              <w:rPr>
                <w:rFonts w:ascii="Arial" w:hAnsi="Arial" w:cs="Arial"/>
                <w:b/>
                <w:bCs/>
                <w:i/>
                <w:iCs/>
              </w:rPr>
              <w:t xml:space="preserve">Governors RESOLVED to receive the financial information </w:t>
            </w:r>
            <w:r w:rsidR="00FF14FF" w:rsidRPr="00424DCD">
              <w:rPr>
                <w:rFonts w:ascii="Arial" w:hAnsi="Arial" w:cs="Arial"/>
                <w:b/>
                <w:bCs/>
                <w:i/>
                <w:iCs/>
              </w:rPr>
              <w:t>as at January 2024 as presented</w:t>
            </w:r>
            <w:r w:rsidR="00FF14FF">
              <w:rPr>
                <w:rFonts w:ascii="Arial" w:hAnsi="Arial" w:cs="Arial"/>
              </w:rPr>
              <w:t>.</w:t>
            </w:r>
            <w:r w:rsidR="006570C1">
              <w:rPr>
                <w:rFonts w:ascii="Arial" w:hAnsi="Arial" w:cs="Arial"/>
              </w:rPr>
              <w:t xml:space="preserve"> </w:t>
            </w:r>
          </w:p>
        </w:tc>
        <w:tc>
          <w:tcPr>
            <w:tcW w:w="1425" w:type="dxa"/>
          </w:tcPr>
          <w:p w14:paraId="6BCBA973" w14:textId="77777777" w:rsidR="001F02E9" w:rsidRDefault="001F02E9" w:rsidP="00F06F41">
            <w:pPr>
              <w:pStyle w:val="NoSpacing"/>
              <w:rPr>
                <w:rFonts w:ascii="Arial" w:hAnsi="Arial" w:cs="Arial"/>
                <w:b/>
                <w:sz w:val="18"/>
                <w:szCs w:val="18"/>
              </w:rPr>
            </w:pPr>
          </w:p>
          <w:p w14:paraId="07EA2B84" w14:textId="77777777" w:rsidR="005079F2" w:rsidRDefault="005079F2" w:rsidP="00F06F41">
            <w:pPr>
              <w:pStyle w:val="NoSpacing"/>
              <w:rPr>
                <w:rFonts w:ascii="Arial" w:hAnsi="Arial" w:cs="Arial"/>
                <w:b/>
                <w:sz w:val="18"/>
                <w:szCs w:val="18"/>
              </w:rPr>
            </w:pPr>
          </w:p>
          <w:p w14:paraId="67DBAA56" w14:textId="77777777" w:rsidR="00BF2CD4" w:rsidRDefault="00BF2CD4" w:rsidP="00F06F41">
            <w:pPr>
              <w:pStyle w:val="NoSpacing"/>
              <w:rPr>
                <w:rFonts w:ascii="Arial" w:hAnsi="Arial" w:cs="Arial"/>
                <w:b/>
                <w:sz w:val="18"/>
                <w:szCs w:val="18"/>
              </w:rPr>
            </w:pPr>
          </w:p>
          <w:p w14:paraId="58A4FE6C" w14:textId="77777777" w:rsidR="00BF2CD4" w:rsidRDefault="00BF2CD4" w:rsidP="00F06F41">
            <w:pPr>
              <w:pStyle w:val="NoSpacing"/>
              <w:rPr>
                <w:rFonts w:ascii="Arial" w:hAnsi="Arial" w:cs="Arial"/>
                <w:b/>
                <w:sz w:val="18"/>
                <w:szCs w:val="18"/>
              </w:rPr>
            </w:pPr>
          </w:p>
          <w:p w14:paraId="30790CC3" w14:textId="77777777" w:rsidR="00BF2CD4" w:rsidRDefault="00BF2CD4" w:rsidP="00F06F41">
            <w:pPr>
              <w:pStyle w:val="NoSpacing"/>
              <w:rPr>
                <w:rFonts w:ascii="Arial" w:hAnsi="Arial" w:cs="Arial"/>
                <w:b/>
                <w:sz w:val="18"/>
                <w:szCs w:val="18"/>
              </w:rPr>
            </w:pPr>
          </w:p>
          <w:p w14:paraId="19245955" w14:textId="77777777" w:rsidR="00BF2CD4" w:rsidRDefault="00BF2CD4" w:rsidP="00F06F41">
            <w:pPr>
              <w:pStyle w:val="NoSpacing"/>
              <w:rPr>
                <w:rFonts w:ascii="Arial" w:hAnsi="Arial" w:cs="Arial"/>
                <w:b/>
                <w:sz w:val="18"/>
                <w:szCs w:val="18"/>
              </w:rPr>
            </w:pPr>
          </w:p>
          <w:p w14:paraId="383C176F" w14:textId="77777777" w:rsidR="00BF2CD4" w:rsidRDefault="00BF2CD4" w:rsidP="00F06F41">
            <w:pPr>
              <w:pStyle w:val="NoSpacing"/>
              <w:rPr>
                <w:rFonts w:ascii="Arial" w:hAnsi="Arial" w:cs="Arial"/>
                <w:b/>
                <w:sz w:val="18"/>
                <w:szCs w:val="18"/>
              </w:rPr>
            </w:pPr>
          </w:p>
          <w:p w14:paraId="323D9680" w14:textId="77777777" w:rsidR="009A187E" w:rsidRDefault="009A187E" w:rsidP="00F06F41">
            <w:pPr>
              <w:pStyle w:val="NoSpacing"/>
              <w:rPr>
                <w:rFonts w:ascii="Arial" w:hAnsi="Arial" w:cs="Arial"/>
                <w:b/>
                <w:sz w:val="18"/>
                <w:szCs w:val="18"/>
              </w:rPr>
            </w:pPr>
          </w:p>
          <w:p w14:paraId="078A715F" w14:textId="77777777" w:rsidR="009A187E" w:rsidRDefault="009A187E" w:rsidP="00F06F41">
            <w:pPr>
              <w:pStyle w:val="NoSpacing"/>
              <w:rPr>
                <w:rFonts w:ascii="Arial" w:hAnsi="Arial" w:cs="Arial"/>
                <w:b/>
                <w:sz w:val="18"/>
                <w:szCs w:val="18"/>
              </w:rPr>
            </w:pPr>
          </w:p>
          <w:p w14:paraId="653EB471" w14:textId="77777777" w:rsidR="009A187E" w:rsidRDefault="009A187E" w:rsidP="00F06F41">
            <w:pPr>
              <w:pStyle w:val="NoSpacing"/>
              <w:rPr>
                <w:rFonts w:ascii="Arial" w:hAnsi="Arial" w:cs="Arial"/>
                <w:b/>
                <w:sz w:val="18"/>
                <w:szCs w:val="18"/>
              </w:rPr>
            </w:pPr>
          </w:p>
          <w:p w14:paraId="7654328C" w14:textId="77777777" w:rsidR="009A187E" w:rsidRDefault="009A187E" w:rsidP="00F06F41">
            <w:pPr>
              <w:pStyle w:val="NoSpacing"/>
              <w:rPr>
                <w:rFonts w:ascii="Arial" w:hAnsi="Arial" w:cs="Arial"/>
                <w:b/>
                <w:sz w:val="18"/>
                <w:szCs w:val="18"/>
              </w:rPr>
            </w:pPr>
          </w:p>
          <w:p w14:paraId="60F3A574" w14:textId="77777777" w:rsidR="009A187E" w:rsidRDefault="009A187E" w:rsidP="00F06F41">
            <w:pPr>
              <w:pStyle w:val="NoSpacing"/>
              <w:rPr>
                <w:rFonts w:ascii="Arial" w:hAnsi="Arial" w:cs="Arial"/>
                <w:b/>
                <w:sz w:val="18"/>
                <w:szCs w:val="18"/>
              </w:rPr>
            </w:pPr>
          </w:p>
          <w:p w14:paraId="107463AC" w14:textId="77777777" w:rsidR="009A187E" w:rsidRDefault="009A187E" w:rsidP="00F06F41">
            <w:pPr>
              <w:pStyle w:val="NoSpacing"/>
              <w:rPr>
                <w:rFonts w:ascii="Arial" w:hAnsi="Arial" w:cs="Arial"/>
                <w:b/>
                <w:sz w:val="18"/>
                <w:szCs w:val="18"/>
              </w:rPr>
            </w:pPr>
          </w:p>
          <w:p w14:paraId="662401CF" w14:textId="77777777" w:rsidR="009A187E" w:rsidRDefault="009A187E" w:rsidP="00F06F41">
            <w:pPr>
              <w:pStyle w:val="NoSpacing"/>
              <w:rPr>
                <w:rFonts w:ascii="Arial" w:hAnsi="Arial" w:cs="Arial"/>
                <w:b/>
                <w:sz w:val="18"/>
                <w:szCs w:val="18"/>
              </w:rPr>
            </w:pPr>
          </w:p>
          <w:p w14:paraId="07306E3C" w14:textId="77777777" w:rsidR="009A187E" w:rsidRDefault="009A187E" w:rsidP="00F06F41">
            <w:pPr>
              <w:pStyle w:val="NoSpacing"/>
              <w:rPr>
                <w:rFonts w:ascii="Arial" w:hAnsi="Arial" w:cs="Arial"/>
                <w:b/>
                <w:sz w:val="18"/>
                <w:szCs w:val="18"/>
              </w:rPr>
            </w:pPr>
          </w:p>
          <w:p w14:paraId="104C0436" w14:textId="1F4431E1" w:rsidR="009A187E" w:rsidRDefault="009A187E" w:rsidP="00F06F41">
            <w:pPr>
              <w:pStyle w:val="NoSpacing"/>
              <w:rPr>
                <w:rFonts w:ascii="Arial" w:hAnsi="Arial" w:cs="Arial"/>
                <w:b/>
                <w:sz w:val="18"/>
                <w:szCs w:val="18"/>
              </w:rPr>
            </w:pPr>
            <w:r>
              <w:rPr>
                <w:rFonts w:ascii="Arial" w:hAnsi="Arial" w:cs="Arial"/>
                <w:b/>
                <w:sz w:val="18"/>
                <w:szCs w:val="18"/>
              </w:rPr>
              <w:t>Headteacher</w:t>
            </w:r>
          </w:p>
          <w:p w14:paraId="7FA856F7" w14:textId="77777777" w:rsidR="00BF2CD4" w:rsidRDefault="00BF2CD4" w:rsidP="00F06F41">
            <w:pPr>
              <w:pStyle w:val="NoSpacing"/>
              <w:rPr>
                <w:rFonts w:ascii="Arial" w:hAnsi="Arial" w:cs="Arial"/>
                <w:b/>
                <w:sz w:val="18"/>
                <w:szCs w:val="18"/>
              </w:rPr>
            </w:pPr>
          </w:p>
          <w:p w14:paraId="049AA3F7" w14:textId="7B5D5185" w:rsidR="005079F2" w:rsidRPr="00314802" w:rsidRDefault="005079F2" w:rsidP="00BF2CD4">
            <w:pPr>
              <w:pStyle w:val="NoSpacing"/>
              <w:rPr>
                <w:rFonts w:ascii="Arial" w:hAnsi="Arial" w:cs="Arial"/>
                <w:b/>
                <w:sz w:val="18"/>
                <w:szCs w:val="18"/>
              </w:rPr>
            </w:pPr>
          </w:p>
        </w:tc>
      </w:tr>
      <w:tr w:rsidR="00BD5C28" w:rsidRPr="004D4A40" w14:paraId="0DEDB9FA" w14:textId="77777777" w:rsidTr="00315CEA">
        <w:trPr>
          <w:jc w:val="center"/>
        </w:trPr>
        <w:tc>
          <w:tcPr>
            <w:tcW w:w="936" w:type="dxa"/>
          </w:tcPr>
          <w:p w14:paraId="47A45833" w14:textId="59CC2833" w:rsidR="00BD5C28" w:rsidRDefault="002F1148" w:rsidP="00F06F41">
            <w:pPr>
              <w:pStyle w:val="NoSpacing"/>
              <w:rPr>
                <w:rFonts w:ascii="Arial" w:hAnsi="Arial" w:cs="Arial"/>
                <w:b/>
              </w:rPr>
            </w:pPr>
            <w:r>
              <w:rPr>
                <w:rFonts w:ascii="Arial" w:hAnsi="Arial" w:cs="Arial"/>
                <w:b/>
              </w:rPr>
              <w:t>10</w:t>
            </w:r>
            <w:r w:rsidR="00BD5C28">
              <w:rPr>
                <w:rFonts w:ascii="Arial" w:hAnsi="Arial" w:cs="Arial"/>
                <w:b/>
              </w:rPr>
              <w:t>.</w:t>
            </w:r>
          </w:p>
        </w:tc>
        <w:tc>
          <w:tcPr>
            <w:tcW w:w="8273" w:type="dxa"/>
          </w:tcPr>
          <w:p w14:paraId="33E837DE" w14:textId="3941FA41" w:rsidR="00BD5C28" w:rsidRDefault="00DE06F6" w:rsidP="002C3672">
            <w:pPr>
              <w:pStyle w:val="NoSpacing"/>
              <w:jc w:val="both"/>
              <w:rPr>
                <w:rFonts w:ascii="Arial" w:hAnsi="Arial" w:cs="Arial"/>
                <w:b/>
                <w:bCs/>
              </w:rPr>
            </w:pPr>
            <w:r>
              <w:rPr>
                <w:rFonts w:ascii="Arial" w:hAnsi="Arial" w:cs="Arial"/>
                <w:b/>
                <w:bCs/>
              </w:rPr>
              <w:t>Melrose Learning Trust Update</w:t>
            </w:r>
          </w:p>
          <w:p w14:paraId="2C3202CE" w14:textId="59A7927E" w:rsidR="00BD5C28" w:rsidRPr="0094199D" w:rsidRDefault="00742921" w:rsidP="00AE624A">
            <w:pPr>
              <w:pStyle w:val="NoSpacing"/>
              <w:numPr>
                <w:ilvl w:val="0"/>
                <w:numId w:val="4"/>
              </w:numPr>
              <w:jc w:val="both"/>
              <w:rPr>
                <w:rFonts w:ascii="Arial" w:hAnsi="Arial" w:cs="Arial"/>
                <w:b/>
                <w:bCs/>
              </w:rPr>
            </w:pPr>
            <w:r>
              <w:rPr>
                <w:rFonts w:ascii="Arial" w:hAnsi="Arial" w:cs="Arial"/>
                <w:b/>
                <w:bCs/>
              </w:rPr>
              <w:t>Updates from the CEO</w:t>
            </w:r>
          </w:p>
          <w:p w14:paraId="5C926175" w14:textId="3BF997E4" w:rsidR="00143A17" w:rsidRDefault="009934E3" w:rsidP="00702C3A">
            <w:pPr>
              <w:pStyle w:val="NoSpacing"/>
              <w:jc w:val="both"/>
              <w:rPr>
                <w:rFonts w:ascii="Arial" w:hAnsi="Arial" w:cs="Arial"/>
              </w:rPr>
            </w:pPr>
            <w:r>
              <w:rPr>
                <w:rFonts w:ascii="Arial" w:hAnsi="Arial" w:cs="Arial"/>
                <w:b/>
                <w:bCs/>
              </w:rPr>
              <w:t xml:space="preserve">MAT growth </w:t>
            </w:r>
            <w:r w:rsidR="00702C3A">
              <w:rPr>
                <w:rFonts w:ascii="Arial" w:hAnsi="Arial" w:cs="Arial"/>
                <w:b/>
                <w:bCs/>
              </w:rPr>
              <w:t>–</w:t>
            </w:r>
            <w:r>
              <w:rPr>
                <w:rFonts w:ascii="Arial" w:hAnsi="Arial" w:cs="Arial"/>
                <w:b/>
                <w:bCs/>
              </w:rPr>
              <w:t xml:space="preserve"> </w:t>
            </w:r>
            <w:r w:rsidR="00702C3A" w:rsidRPr="00375024">
              <w:rPr>
                <w:rFonts w:ascii="Arial" w:hAnsi="Arial" w:cs="Arial"/>
              </w:rPr>
              <w:t xml:space="preserve">governors were informed that the Trust had </w:t>
            </w:r>
            <w:r w:rsidR="00FA2225" w:rsidRPr="00375024">
              <w:rPr>
                <w:rFonts w:ascii="Arial" w:hAnsi="Arial" w:cs="Arial"/>
              </w:rPr>
              <w:t xml:space="preserve">now grown to 9 schools with the Federation of Abbey Schools </w:t>
            </w:r>
            <w:r w:rsidR="00375024" w:rsidRPr="00375024">
              <w:rPr>
                <w:rFonts w:ascii="Arial" w:hAnsi="Arial" w:cs="Arial"/>
              </w:rPr>
              <w:t>officially joining the Trust as from 1</w:t>
            </w:r>
            <w:r w:rsidR="00375024" w:rsidRPr="00375024">
              <w:rPr>
                <w:rFonts w:ascii="Arial" w:hAnsi="Arial" w:cs="Arial"/>
                <w:vertAlign w:val="superscript"/>
              </w:rPr>
              <w:t>st</w:t>
            </w:r>
            <w:r w:rsidR="00375024" w:rsidRPr="00375024">
              <w:rPr>
                <w:rFonts w:ascii="Arial" w:hAnsi="Arial" w:cs="Arial"/>
              </w:rPr>
              <w:t xml:space="preserve"> February 2024.</w:t>
            </w:r>
            <w:r w:rsidR="00BA1483">
              <w:rPr>
                <w:rFonts w:ascii="Arial" w:hAnsi="Arial" w:cs="Arial"/>
              </w:rPr>
              <w:t xml:space="preserve"> In terms of pupil numbers, circa 2,100 pupils </w:t>
            </w:r>
            <w:r w:rsidR="00EF125F">
              <w:rPr>
                <w:rFonts w:ascii="Arial" w:hAnsi="Arial" w:cs="Arial"/>
              </w:rPr>
              <w:t>were</w:t>
            </w:r>
            <w:r w:rsidR="00BA1483">
              <w:rPr>
                <w:rFonts w:ascii="Arial" w:hAnsi="Arial" w:cs="Arial"/>
              </w:rPr>
              <w:t xml:space="preserve"> enow being provided for under the Trust arrangements. </w:t>
            </w:r>
            <w:r w:rsidR="00775218">
              <w:rPr>
                <w:rFonts w:ascii="Arial" w:hAnsi="Arial" w:cs="Arial"/>
              </w:rPr>
              <w:t xml:space="preserve">Conversations were currently in play with </w:t>
            </w:r>
            <w:r w:rsidR="00020E31">
              <w:rPr>
                <w:rFonts w:ascii="Arial" w:hAnsi="Arial" w:cs="Arial"/>
              </w:rPr>
              <w:t>3 other schools who were interested in joining the Trust</w:t>
            </w:r>
            <w:r w:rsidR="00143A17">
              <w:rPr>
                <w:rFonts w:ascii="Arial" w:hAnsi="Arial" w:cs="Arial"/>
              </w:rPr>
              <w:t xml:space="preserve">. </w:t>
            </w:r>
          </w:p>
          <w:p w14:paraId="1809BB55" w14:textId="77777777" w:rsidR="00143A17" w:rsidRDefault="00143A17" w:rsidP="00702C3A">
            <w:pPr>
              <w:pStyle w:val="NoSpacing"/>
              <w:jc w:val="both"/>
              <w:rPr>
                <w:rFonts w:ascii="Arial" w:hAnsi="Arial" w:cs="Arial"/>
              </w:rPr>
            </w:pPr>
          </w:p>
          <w:p w14:paraId="7D7264FF" w14:textId="7D6B622D" w:rsidR="005729A6" w:rsidRDefault="00143A17" w:rsidP="00702C3A">
            <w:pPr>
              <w:pStyle w:val="NoSpacing"/>
              <w:jc w:val="both"/>
              <w:rPr>
                <w:rFonts w:ascii="Arial" w:hAnsi="Arial" w:cs="Arial"/>
              </w:rPr>
            </w:pPr>
            <w:r w:rsidRPr="007D578F">
              <w:rPr>
                <w:rFonts w:ascii="Arial" w:hAnsi="Arial" w:cs="Arial"/>
                <w:b/>
                <w:bCs/>
              </w:rPr>
              <w:t>Link Directors</w:t>
            </w:r>
            <w:r>
              <w:rPr>
                <w:rFonts w:ascii="Arial" w:hAnsi="Arial" w:cs="Arial"/>
              </w:rPr>
              <w:t xml:space="preserve"> – governors noted that the Chair </w:t>
            </w:r>
            <w:r w:rsidR="00824317">
              <w:rPr>
                <w:rFonts w:ascii="Arial" w:hAnsi="Arial" w:cs="Arial"/>
              </w:rPr>
              <w:t>to the Board and another of the Trust Directors had made a visit to the school</w:t>
            </w:r>
            <w:r w:rsidR="00C71B35">
              <w:rPr>
                <w:rFonts w:ascii="Arial" w:hAnsi="Arial" w:cs="Arial"/>
              </w:rPr>
              <w:t xml:space="preserve"> at the beginning of February, being provided with an opportunity to walk the schools and talk to staff / pupils. </w:t>
            </w:r>
            <w:r w:rsidR="00597D0D">
              <w:rPr>
                <w:rFonts w:ascii="Arial" w:hAnsi="Arial" w:cs="Arial"/>
              </w:rPr>
              <w:t xml:space="preserve">Great feedback had been received from the Directors who commended </w:t>
            </w:r>
            <w:r w:rsidR="007D578F">
              <w:rPr>
                <w:rFonts w:ascii="Arial" w:hAnsi="Arial" w:cs="Arial"/>
              </w:rPr>
              <w:t>the quality of the environments observed and the discussions they had with staff and pupils</w:t>
            </w:r>
            <w:r w:rsidR="006C2E89">
              <w:rPr>
                <w:rFonts w:ascii="Arial" w:hAnsi="Arial" w:cs="Arial"/>
              </w:rPr>
              <w:t xml:space="preserve">. </w:t>
            </w:r>
          </w:p>
          <w:p w14:paraId="282CC48B" w14:textId="77777777" w:rsidR="00AB77D1" w:rsidRDefault="00AB77D1" w:rsidP="00702C3A">
            <w:pPr>
              <w:pStyle w:val="NoSpacing"/>
              <w:jc w:val="both"/>
              <w:rPr>
                <w:rFonts w:ascii="Arial" w:hAnsi="Arial" w:cs="Arial"/>
              </w:rPr>
            </w:pPr>
          </w:p>
          <w:p w14:paraId="46FE91B4" w14:textId="12E0414E" w:rsidR="00AB77D1" w:rsidRDefault="00AB77D1" w:rsidP="00702C3A">
            <w:pPr>
              <w:pStyle w:val="NoSpacing"/>
              <w:jc w:val="both"/>
              <w:rPr>
                <w:rFonts w:ascii="Arial" w:hAnsi="Arial" w:cs="Arial"/>
              </w:rPr>
            </w:pPr>
            <w:r w:rsidRPr="00BE571A">
              <w:rPr>
                <w:rFonts w:ascii="Arial" w:hAnsi="Arial" w:cs="Arial"/>
                <w:b/>
                <w:bCs/>
              </w:rPr>
              <w:t>Staff Wellbeing Steering Group</w:t>
            </w:r>
            <w:r>
              <w:rPr>
                <w:rFonts w:ascii="Arial" w:hAnsi="Arial" w:cs="Arial"/>
              </w:rPr>
              <w:t xml:space="preserve"> </w:t>
            </w:r>
            <w:r w:rsidR="00643223">
              <w:rPr>
                <w:rFonts w:ascii="Arial" w:hAnsi="Arial" w:cs="Arial"/>
              </w:rPr>
              <w:t>–</w:t>
            </w:r>
            <w:r>
              <w:rPr>
                <w:rFonts w:ascii="Arial" w:hAnsi="Arial" w:cs="Arial"/>
              </w:rPr>
              <w:t xml:space="preserve"> </w:t>
            </w:r>
            <w:r w:rsidR="00643223">
              <w:rPr>
                <w:rFonts w:ascii="Arial" w:hAnsi="Arial" w:cs="Arial"/>
              </w:rPr>
              <w:t>further endorsing the Trust’s commitment to its staff, governors were informed that the Board of Directors had requested the establishment of a Staff Wellbeing Steering Group</w:t>
            </w:r>
            <w:r w:rsidR="004B0704">
              <w:rPr>
                <w:rFonts w:ascii="Arial" w:hAnsi="Arial" w:cs="Arial"/>
              </w:rPr>
              <w:t xml:space="preserve"> who would be tasked to co</w:t>
            </w:r>
            <w:r w:rsidR="00E832D0">
              <w:rPr>
                <w:rFonts w:ascii="Arial" w:hAnsi="Arial" w:cs="Arial"/>
              </w:rPr>
              <w:t>nsider staff wellbeing issues and further actions / initiatives to support the workforce</w:t>
            </w:r>
            <w:r w:rsidR="008C2088">
              <w:rPr>
                <w:rFonts w:ascii="Arial" w:hAnsi="Arial" w:cs="Arial"/>
              </w:rPr>
              <w:t xml:space="preserve">. The Steering Group had </w:t>
            </w:r>
            <w:r w:rsidR="0095036A">
              <w:rPr>
                <w:rFonts w:ascii="Arial" w:hAnsi="Arial" w:cs="Arial"/>
              </w:rPr>
              <w:t>its first initial meeting with a representation of staff from across the Trust</w:t>
            </w:r>
            <w:r w:rsidR="009009CA">
              <w:rPr>
                <w:rFonts w:ascii="Arial" w:hAnsi="Arial" w:cs="Arial"/>
              </w:rPr>
              <w:t xml:space="preserve"> and considered the results of a recent staff survey. </w:t>
            </w:r>
            <w:r w:rsidR="008D4BBB">
              <w:rPr>
                <w:rFonts w:ascii="Arial" w:hAnsi="Arial" w:cs="Arial"/>
              </w:rPr>
              <w:t>One of the key outcomes from the group would see the establishment of a Trust-wide Staff Wellbeing Charter</w:t>
            </w:r>
            <w:r w:rsidR="000362C2">
              <w:rPr>
                <w:rFonts w:ascii="Arial" w:hAnsi="Arial" w:cs="Arial"/>
              </w:rPr>
              <w:t xml:space="preserve"> which would be shared with governors for discussion when drafted.</w:t>
            </w:r>
            <w:r w:rsidR="003B0315">
              <w:rPr>
                <w:rFonts w:ascii="Arial" w:hAnsi="Arial" w:cs="Arial"/>
              </w:rPr>
              <w:t xml:space="preserve"> </w:t>
            </w:r>
            <w:r w:rsidR="00EE10DA">
              <w:rPr>
                <w:rFonts w:ascii="Arial" w:hAnsi="Arial" w:cs="Arial"/>
              </w:rPr>
              <w:t xml:space="preserve">Further supporting the agenda, the next Trust-wide CPD event </w:t>
            </w:r>
            <w:r w:rsidR="00300E0F">
              <w:rPr>
                <w:rFonts w:ascii="Arial" w:hAnsi="Arial" w:cs="Arial"/>
              </w:rPr>
              <w:t>had been arranged for 28</w:t>
            </w:r>
            <w:r w:rsidR="00300E0F" w:rsidRPr="00300E0F">
              <w:rPr>
                <w:rFonts w:ascii="Arial" w:hAnsi="Arial" w:cs="Arial"/>
                <w:vertAlign w:val="superscript"/>
              </w:rPr>
              <w:t>th</w:t>
            </w:r>
            <w:r w:rsidR="00300E0F">
              <w:rPr>
                <w:rFonts w:ascii="Arial" w:hAnsi="Arial" w:cs="Arial"/>
              </w:rPr>
              <w:t xml:space="preserve"> March 2023 with Mental Health &amp; Wellbeing as its core theme. </w:t>
            </w:r>
          </w:p>
          <w:p w14:paraId="29EE4817" w14:textId="77777777" w:rsidR="000D2106" w:rsidRDefault="000D2106" w:rsidP="00702C3A">
            <w:pPr>
              <w:pStyle w:val="NoSpacing"/>
              <w:jc w:val="both"/>
              <w:rPr>
                <w:rFonts w:ascii="Arial" w:hAnsi="Arial" w:cs="Arial"/>
              </w:rPr>
            </w:pPr>
          </w:p>
          <w:p w14:paraId="1E7BB24F" w14:textId="6EE4B88D" w:rsidR="004512CA" w:rsidRDefault="004512CA" w:rsidP="00702C3A">
            <w:pPr>
              <w:pStyle w:val="NoSpacing"/>
              <w:jc w:val="both"/>
              <w:rPr>
                <w:rFonts w:ascii="Arial" w:hAnsi="Arial" w:cs="Arial"/>
              </w:rPr>
            </w:pPr>
            <w:r w:rsidRPr="009F7A99">
              <w:rPr>
                <w:rFonts w:ascii="Arial" w:hAnsi="Arial" w:cs="Arial"/>
                <w:b/>
                <w:bCs/>
              </w:rPr>
              <w:t>HR Updates</w:t>
            </w:r>
            <w:r>
              <w:rPr>
                <w:rFonts w:ascii="Arial" w:hAnsi="Arial" w:cs="Arial"/>
              </w:rPr>
              <w:t xml:space="preserve"> – governors were provided with an overview of </w:t>
            </w:r>
            <w:r w:rsidR="002E5511">
              <w:rPr>
                <w:rFonts w:ascii="Arial" w:hAnsi="Arial" w:cs="Arial"/>
              </w:rPr>
              <w:t xml:space="preserve">changes in </w:t>
            </w:r>
            <w:r w:rsidR="001E3A0F">
              <w:rPr>
                <w:rFonts w:ascii="Arial" w:hAnsi="Arial" w:cs="Arial"/>
              </w:rPr>
              <w:t xml:space="preserve">employment </w:t>
            </w:r>
            <w:r w:rsidR="002E5511">
              <w:rPr>
                <w:rFonts w:ascii="Arial" w:hAnsi="Arial" w:cs="Arial"/>
              </w:rPr>
              <w:t>legislation that would be coming into effect as from 1</w:t>
            </w:r>
            <w:r w:rsidR="002E5511" w:rsidRPr="002E5511">
              <w:rPr>
                <w:rFonts w:ascii="Arial" w:hAnsi="Arial" w:cs="Arial"/>
                <w:vertAlign w:val="superscript"/>
              </w:rPr>
              <w:t>st</w:t>
            </w:r>
            <w:r w:rsidR="002E5511">
              <w:rPr>
                <w:rFonts w:ascii="Arial" w:hAnsi="Arial" w:cs="Arial"/>
              </w:rPr>
              <w:t xml:space="preserve"> April 2024</w:t>
            </w:r>
            <w:r w:rsidR="00061315">
              <w:rPr>
                <w:rFonts w:ascii="Arial" w:hAnsi="Arial" w:cs="Arial"/>
              </w:rPr>
              <w:t xml:space="preserve"> which related to:</w:t>
            </w:r>
          </w:p>
          <w:p w14:paraId="31928F62" w14:textId="4C0BF484" w:rsidR="00061315" w:rsidRDefault="00061315" w:rsidP="00462D2A">
            <w:pPr>
              <w:pStyle w:val="NoSpacing"/>
              <w:numPr>
                <w:ilvl w:val="0"/>
                <w:numId w:val="25"/>
              </w:numPr>
              <w:jc w:val="both"/>
              <w:rPr>
                <w:rFonts w:ascii="Arial" w:hAnsi="Arial" w:cs="Arial"/>
              </w:rPr>
            </w:pPr>
            <w:r>
              <w:rPr>
                <w:rFonts w:ascii="Arial" w:hAnsi="Arial" w:cs="Arial"/>
              </w:rPr>
              <w:t>Flexible Working</w:t>
            </w:r>
          </w:p>
          <w:p w14:paraId="61195DEF" w14:textId="78BB7811" w:rsidR="00061315" w:rsidRDefault="00061315" w:rsidP="00462D2A">
            <w:pPr>
              <w:pStyle w:val="NoSpacing"/>
              <w:numPr>
                <w:ilvl w:val="0"/>
                <w:numId w:val="25"/>
              </w:numPr>
              <w:jc w:val="both"/>
              <w:rPr>
                <w:rFonts w:ascii="Arial" w:hAnsi="Arial" w:cs="Arial"/>
              </w:rPr>
            </w:pPr>
            <w:r>
              <w:rPr>
                <w:rFonts w:ascii="Arial" w:hAnsi="Arial" w:cs="Arial"/>
              </w:rPr>
              <w:t>Parental Leave</w:t>
            </w:r>
          </w:p>
          <w:p w14:paraId="713E61DC" w14:textId="1566AFE9" w:rsidR="00061315" w:rsidRDefault="00DF2A42" w:rsidP="00462D2A">
            <w:pPr>
              <w:pStyle w:val="NoSpacing"/>
              <w:numPr>
                <w:ilvl w:val="0"/>
                <w:numId w:val="25"/>
              </w:numPr>
              <w:jc w:val="both"/>
              <w:rPr>
                <w:rFonts w:ascii="Arial" w:hAnsi="Arial" w:cs="Arial"/>
              </w:rPr>
            </w:pPr>
            <w:r>
              <w:rPr>
                <w:rFonts w:ascii="Arial" w:hAnsi="Arial" w:cs="Arial"/>
              </w:rPr>
              <w:t xml:space="preserve">Protection Rights (maternity </w:t>
            </w:r>
            <w:r w:rsidR="00873032">
              <w:rPr>
                <w:rFonts w:ascii="Arial" w:hAnsi="Arial" w:cs="Arial"/>
              </w:rPr>
              <w:t>/ adoption</w:t>
            </w:r>
            <w:r w:rsidR="00462D2A">
              <w:rPr>
                <w:rFonts w:ascii="Arial" w:hAnsi="Arial" w:cs="Arial"/>
              </w:rPr>
              <w:t xml:space="preserve"> leave)</w:t>
            </w:r>
          </w:p>
          <w:p w14:paraId="785B3A1B" w14:textId="77777777" w:rsidR="00061315" w:rsidRDefault="00061315" w:rsidP="00702C3A">
            <w:pPr>
              <w:pStyle w:val="NoSpacing"/>
              <w:jc w:val="both"/>
              <w:rPr>
                <w:rFonts w:ascii="Arial" w:hAnsi="Arial" w:cs="Arial"/>
              </w:rPr>
            </w:pPr>
          </w:p>
          <w:p w14:paraId="5DB4A8A6" w14:textId="190FD616" w:rsidR="006B2716" w:rsidRPr="00BE571A" w:rsidRDefault="00E97225" w:rsidP="00E97225">
            <w:pPr>
              <w:pStyle w:val="NoSpacing"/>
              <w:numPr>
                <w:ilvl w:val="0"/>
                <w:numId w:val="4"/>
              </w:numPr>
              <w:jc w:val="both"/>
              <w:rPr>
                <w:rFonts w:ascii="Arial" w:hAnsi="Arial" w:cs="Arial"/>
                <w:b/>
                <w:bCs/>
              </w:rPr>
            </w:pPr>
            <w:r w:rsidRPr="00BE571A">
              <w:rPr>
                <w:rFonts w:ascii="Arial" w:hAnsi="Arial" w:cs="Arial"/>
                <w:b/>
                <w:bCs/>
              </w:rPr>
              <w:t xml:space="preserve">Governance Portal </w:t>
            </w:r>
          </w:p>
          <w:p w14:paraId="5724628D" w14:textId="49488D56" w:rsidR="00E97225" w:rsidRDefault="00E97225" w:rsidP="00E97225">
            <w:pPr>
              <w:pStyle w:val="NoSpacing"/>
              <w:jc w:val="both"/>
              <w:rPr>
                <w:rFonts w:ascii="Arial" w:hAnsi="Arial" w:cs="Arial"/>
              </w:rPr>
            </w:pPr>
            <w:r>
              <w:rPr>
                <w:rFonts w:ascii="Arial" w:hAnsi="Arial" w:cs="Arial"/>
              </w:rPr>
              <w:t>Governors were informed that Office</w:t>
            </w:r>
            <w:r w:rsidR="00582AFE">
              <w:rPr>
                <w:rFonts w:ascii="Arial" w:hAnsi="Arial" w:cs="Arial"/>
              </w:rPr>
              <w:t xml:space="preserve"> 365 Email accounts had now been set up for each individual governor. </w:t>
            </w:r>
            <w:r w:rsidR="00B04A3E">
              <w:rPr>
                <w:rFonts w:ascii="Arial" w:hAnsi="Arial" w:cs="Arial"/>
              </w:rPr>
              <w:t>The accounts</w:t>
            </w:r>
            <w:r w:rsidR="00105D95">
              <w:rPr>
                <w:rFonts w:ascii="Arial" w:hAnsi="Arial" w:cs="Arial"/>
              </w:rPr>
              <w:t xml:space="preserve"> would also provide governors with access </w:t>
            </w:r>
            <w:r w:rsidR="00105D95">
              <w:rPr>
                <w:rFonts w:ascii="Arial" w:hAnsi="Arial" w:cs="Arial"/>
              </w:rPr>
              <w:lastRenderedPageBreak/>
              <w:t xml:space="preserve">to the Teams Governance folder </w:t>
            </w:r>
            <w:r w:rsidR="001C3E43">
              <w:rPr>
                <w:rFonts w:ascii="Arial" w:hAnsi="Arial" w:cs="Arial"/>
              </w:rPr>
              <w:t xml:space="preserve">which would support all documentation in support of the governor role. </w:t>
            </w:r>
            <w:r w:rsidR="00B04A3E">
              <w:rPr>
                <w:rFonts w:ascii="Arial" w:hAnsi="Arial" w:cs="Arial"/>
              </w:rPr>
              <w:t>This would be continually revisited with governors at each meeting to ensure all had good access.</w:t>
            </w:r>
          </w:p>
          <w:p w14:paraId="134DAC61" w14:textId="77777777" w:rsidR="00B04A3E" w:rsidRDefault="00B04A3E" w:rsidP="00E97225">
            <w:pPr>
              <w:pStyle w:val="NoSpacing"/>
              <w:jc w:val="both"/>
              <w:rPr>
                <w:rFonts w:ascii="Arial" w:hAnsi="Arial" w:cs="Arial"/>
              </w:rPr>
            </w:pPr>
          </w:p>
          <w:p w14:paraId="5258435C" w14:textId="1BC39325" w:rsidR="001D2029" w:rsidRPr="00BE571A" w:rsidRDefault="004A2B57" w:rsidP="00C71022">
            <w:pPr>
              <w:pStyle w:val="NoSpacing"/>
              <w:numPr>
                <w:ilvl w:val="0"/>
                <w:numId w:val="4"/>
              </w:numPr>
              <w:jc w:val="both"/>
              <w:rPr>
                <w:rFonts w:ascii="Arial" w:hAnsi="Arial" w:cs="Arial"/>
                <w:b/>
                <w:bCs/>
              </w:rPr>
            </w:pPr>
            <w:r w:rsidRPr="00BE571A">
              <w:rPr>
                <w:rFonts w:ascii="Arial" w:hAnsi="Arial" w:cs="Arial"/>
                <w:b/>
                <w:bCs/>
              </w:rPr>
              <w:t xml:space="preserve">Governor Training </w:t>
            </w:r>
          </w:p>
          <w:p w14:paraId="04648B2D" w14:textId="430420BA" w:rsidR="004A2B57" w:rsidRDefault="004A2B57" w:rsidP="004A2B57">
            <w:pPr>
              <w:pStyle w:val="NoSpacing"/>
              <w:jc w:val="both"/>
              <w:rPr>
                <w:rFonts w:ascii="Arial" w:hAnsi="Arial" w:cs="Arial"/>
              </w:rPr>
            </w:pPr>
            <w:r>
              <w:rPr>
                <w:rFonts w:ascii="Arial" w:hAnsi="Arial" w:cs="Arial"/>
              </w:rPr>
              <w:t>Governors ackno</w:t>
            </w:r>
            <w:r w:rsidR="00362A0B">
              <w:rPr>
                <w:rFonts w:ascii="Arial" w:hAnsi="Arial" w:cs="Arial"/>
              </w:rPr>
              <w:t xml:space="preserve">wledged </w:t>
            </w:r>
            <w:r w:rsidR="00BF5304">
              <w:rPr>
                <w:rFonts w:ascii="Arial" w:hAnsi="Arial" w:cs="Arial"/>
              </w:rPr>
              <w:t>the governor CPD that was in place for the year</w:t>
            </w:r>
            <w:r w:rsidR="0019161A">
              <w:rPr>
                <w:rFonts w:ascii="Arial" w:hAnsi="Arial" w:cs="Arial"/>
              </w:rPr>
              <w:t xml:space="preserve">. All were being </w:t>
            </w:r>
            <w:r w:rsidR="0017366A">
              <w:rPr>
                <w:rFonts w:ascii="Arial" w:hAnsi="Arial" w:cs="Arial"/>
              </w:rPr>
              <w:t>delivered</w:t>
            </w:r>
            <w:r w:rsidR="002626CB">
              <w:rPr>
                <w:rFonts w:ascii="Arial" w:hAnsi="Arial" w:cs="Arial"/>
              </w:rPr>
              <w:t xml:space="preserve"> via video conference </w:t>
            </w:r>
            <w:r w:rsidR="0017366A">
              <w:rPr>
                <w:rFonts w:ascii="Arial" w:hAnsi="Arial" w:cs="Arial"/>
              </w:rPr>
              <w:t xml:space="preserve">and </w:t>
            </w:r>
            <w:r w:rsidR="002626CB">
              <w:rPr>
                <w:rFonts w:ascii="Arial" w:hAnsi="Arial" w:cs="Arial"/>
              </w:rPr>
              <w:t>recorded for future access.</w:t>
            </w:r>
            <w:r w:rsidR="0017366A">
              <w:rPr>
                <w:rFonts w:ascii="Arial" w:hAnsi="Arial" w:cs="Arial"/>
              </w:rPr>
              <w:t xml:space="preserve"> Two remaining sessions for the year related to Early Years / Early Reading and SEND. </w:t>
            </w:r>
          </w:p>
          <w:p w14:paraId="09433AD0" w14:textId="77777777" w:rsidR="00AC5CED" w:rsidRDefault="00AC5CED" w:rsidP="004A2B57">
            <w:pPr>
              <w:pStyle w:val="NoSpacing"/>
              <w:jc w:val="both"/>
              <w:rPr>
                <w:rFonts w:ascii="Arial" w:hAnsi="Arial" w:cs="Arial"/>
              </w:rPr>
            </w:pPr>
          </w:p>
          <w:p w14:paraId="288DD702" w14:textId="15599FD5" w:rsidR="00AC5CED" w:rsidRPr="00BE571A" w:rsidRDefault="00AC5CED" w:rsidP="00AC5CED">
            <w:pPr>
              <w:pStyle w:val="NoSpacing"/>
              <w:numPr>
                <w:ilvl w:val="0"/>
                <w:numId w:val="4"/>
              </w:numPr>
              <w:jc w:val="both"/>
              <w:rPr>
                <w:rFonts w:ascii="Arial" w:hAnsi="Arial" w:cs="Arial"/>
                <w:b/>
                <w:bCs/>
              </w:rPr>
            </w:pPr>
            <w:r w:rsidRPr="00BE571A">
              <w:rPr>
                <w:rFonts w:ascii="Arial" w:hAnsi="Arial" w:cs="Arial"/>
                <w:b/>
                <w:bCs/>
              </w:rPr>
              <w:t>Scheme of Delegation – Annual Review</w:t>
            </w:r>
          </w:p>
          <w:p w14:paraId="2A414D18" w14:textId="29B9B89C" w:rsidR="00AC5CED" w:rsidRDefault="00AC5CED" w:rsidP="00AC5CED">
            <w:pPr>
              <w:pStyle w:val="NoSpacing"/>
              <w:jc w:val="both"/>
              <w:rPr>
                <w:rFonts w:ascii="Arial" w:hAnsi="Arial" w:cs="Arial"/>
              </w:rPr>
            </w:pPr>
            <w:r>
              <w:rPr>
                <w:rFonts w:ascii="Arial" w:hAnsi="Arial" w:cs="Arial"/>
              </w:rPr>
              <w:t xml:space="preserve">Governors were presented </w:t>
            </w:r>
            <w:r w:rsidR="007B775C">
              <w:rPr>
                <w:rFonts w:ascii="Arial" w:hAnsi="Arial" w:cs="Arial"/>
              </w:rPr>
              <w:t xml:space="preserve">with </w:t>
            </w:r>
            <w:r w:rsidR="00692636">
              <w:rPr>
                <w:rFonts w:ascii="Arial" w:hAnsi="Arial" w:cs="Arial"/>
              </w:rPr>
              <w:t xml:space="preserve">the Trust’s current Scheme of Delegation, noting that the Trust was required to review this on an annual basis. Governors were invited to offer any </w:t>
            </w:r>
            <w:r w:rsidR="0067336C">
              <w:rPr>
                <w:rFonts w:ascii="Arial" w:hAnsi="Arial" w:cs="Arial"/>
              </w:rPr>
              <w:t xml:space="preserve">comments / suggestions to the current scheme which would be reported to the Board as part of the review process. </w:t>
            </w:r>
            <w:r w:rsidR="00C63C74">
              <w:rPr>
                <w:rFonts w:ascii="Arial" w:hAnsi="Arial" w:cs="Arial"/>
              </w:rPr>
              <w:t xml:space="preserve">The approved scheme for the coming academic year </w:t>
            </w:r>
            <w:r w:rsidR="00F63A0B">
              <w:rPr>
                <w:rFonts w:ascii="Arial" w:hAnsi="Arial" w:cs="Arial"/>
              </w:rPr>
              <w:t xml:space="preserve">from this review exercise </w:t>
            </w:r>
            <w:r w:rsidR="00C63C74">
              <w:rPr>
                <w:rFonts w:ascii="Arial" w:hAnsi="Arial" w:cs="Arial"/>
              </w:rPr>
              <w:t>would be presented to LGBs at their Summer term meetings.</w:t>
            </w:r>
          </w:p>
          <w:p w14:paraId="37913718" w14:textId="77777777" w:rsidR="00D42263" w:rsidRDefault="00D42263" w:rsidP="00AC5CED">
            <w:pPr>
              <w:pStyle w:val="NoSpacing"/>
              <w:jc w:val="both"/>
              <w:rPr>
                <w:rFonts w:ascii="Arial" w:hAnsi="Arial" w:cs="Arial"/>
              </w:rPr>
            </w:pPr>
          </w:p>
          <w:p w14:paraId="401CDED4" w14:textId="788D9D20" w:rsidR="00D42263" w:rsidRPr="001C2E27" w:rsidRDefault="00D42263" w:rsidP="00D42263">
            <w:pPr>
              <w:pStyle w:val="NoSpacing"/>
              <w:numPr>
                <w:ilvl w:val="0"/>
                <w:numId w:val="4"/>
              </w:numPr>
              <w:jc w:val="both"/>
              <w:rPr>
                <w:rFonts w:ascii="Arial" w:hAnsi="Arial" w:cs="Arial"/>
                <w:b/>
                <w:bCs/>
              </w:rPr>
            </w:pPr>
            <w:r w:rsidRPr="001C2E27">
              <w:rPr>
                <w:rFonts w:ascii="Arial" w:hAnsi="Arial" w:cs="Arial"/>
                <w:b/>
                <w:bCs/>
              </w:rPr>
              <w:t>Feedback to the Board</w:t>
            </w:r>
          </w:p>
          <w:p w14:paraId="6C18182C" w14:textId="636DAD1B" w:rsidR="00D42263" w:rsidRDefault="0056102C" w:rsidP="00D42263">
            <w:pPr>
              <w:pStyle w:val="NoSpacing"/>
              <w:jc w:val="both"/>
              <w:rPr>
                <w:rFonts w:ascii="Arial" w:hAnsi="Arial" w:cs="Arial"/>
              </w:rPr>
            </w:pPr>
            <w:r>
              <w:rPr>
                <w:rFonts w:ascii="Arial" w:hAnsi="Arial" w:cs="Arial"/>
              </w:rPr>
              <w:t xml:space="preserve">Governors noted the minor issues that had been experienced during the transition phase </w:t>
            </w:r>
            <w:r w:rsidR="00B83CCB">
              <w:rPr>
                <w:rFonts w:ascii="Arial" w:hAnsi="Arial" w:cs="Arial"/>
              </w:rPr>
              <w:t xml:space="preserve">in joining the Trust but commended the immediate responses made to address these issues. </w:t>
            </w:r>
          </w:p>
          <w:p w14:paraId="1418FE8F" w14:textId="77777777" w:rsidR="00B83CCB" w:rsidRDefault="00B83CCB" w:rsidP="00D42263">
            <w:pPr>
              <w:pStyle w:val="NoSpacing"/>
              <w:jc w:val="both"/>
              <w:rPr>
                <w:rFonts w:ascii="Arial" w:hAnsi="Arial" w:cs="Arial"/>
              </w:rPr>
            </w:pPr>
          </w:p>
          <w:p w14:paraId="463DCA5F" w14:textId="213C7FED" w:rsidR="00B83CCB" w:rsidRDefault="00BD4B7D" w:rsidP="00D42263">
            <w:pPr>
              <w:pStyle w:val="NoSpacing"/>
              <w:jc w:val="both"/>
              <w:rPr>
                <w:rFonts w:ascii="Arial" w:hAnsi="Arial" w:cs="Arial"/>
              </w:rPr>
            </w:pPr>
            <w:r>
              <w:rPr>
                <w:rFonts w:ascii="Arial" w:hAnsi="Arial" w:cs="Arial"/>
              </w:rPr>
              <w:t xml:space="preserve">Governors also welcomed the visits that had been made by the Directors to the school and valued this interest / commitment. </w:t>
            </w:r>
          </w:p>
          <w:p w14:paraId="06D87000" w14:textId="531AB4EE" w:rsidR="003A4023" w:rsidRDefault="003A4023" w:rsidP="00B04A3E">
            <w:pPr>
              <w:pStyle w:val="NoSpacing"/>
              <w:ind w:left="720"/>
              <w:jc w:val="both"/>
              <w:rPr>
                <w:rFonts w:ascii="Arial" w:hAnsi="Arial" w:cs="Arial"/>
                <w:b/>
                <w:bCs/>
              </w:rPr>
            </w:pPr>
          </w:p>
        </w:tc>
        <w:tc>
          <w:tcPr>
            <w:tcW w:w="1425" w:type="dxa"/>
          </w:tcPr>
          <w:p w14:paraId="69A8562B" w14:textId="77777777" w:rsidR="00BD5C28" w:rsidRDefault="00BD5C28" w:rsidP="00F06F41">
            <w:pPr>
              <w:pStyle w:val="NoSpacing"/>
              <w:rPr>
                <w:rFonts w:ascii="Arial" w:hAnsi="Arial" w:cs="Arial"/>
              </w:rPr>
            </w:pPr>
          </w:p>
          <w:p w14:paraId="3565001C" w14:textId="77777777" w:rsidR="00AD1FE4" w:rsidRDefault="00AD1FE4" w:rsidP="00F06F41">
            <w:pPr>
              <w:pStyle w:val="NoSpacing"/>
              <w:rPr>
                <w:rFonts w:ascii="Arial" w:hAnsi="Arial" w:cs="Arial"/>
              </w:rPr>
            </w:pPr>
          </w:p>
          <w:p w14:paraId="7251436B" w14:textId="77777777" w:rsidR="00AD1FE4" w:rsidRDefault="00AD1FE4" w:rsidP="00F06F41">
            <w:pPr>
              <w:pStyle w:val="NoSpacing"/>
              <w:rPr>
                <w:rFonts w:ascii="Arial" w:hAnsi="Arial" w:cs="Arial"/>
              </w:rPr>
            </w:pPr>
          </w:p>
          <w:p w14:paraId="048EB5BF" w14:textId="77777777" w:rsidR="00614F97" w:rsidRDefault="00614F97" w:rsidP="00F06F41">
            <w:pPr>
              <w:pStyle w:val="NoSpacing"/>
              <w:rPr>
                <w:rFonts w:ascii="Arial" w:hAnsi="Arial" w:cs="Arial"/>
                <w:b/>
                <w:bCs/>
                <w:sz w:val="18"/>
                <w:szCs w:val="18"/>
              </w:rPr>
            </w:pPr>
          </w:p>
          <w:p w14:paraId="1BDC4671" w14:textId="77777777" w:rsidR="006C63E4" w:rsidRDefault="006C63E4" w:rsidP="00F06F41">
            <w:pPr>
              <w:pStyle w:val="NoSpacing"/>
              <w:rPr>
                <w:rFonts w:ascii="Arial" w:hAnsi="Arial" w:cs="Arial"/>
                <w:b/>
                <w:bCs/>
                <w:sz w:val="18"/>
                <w:szCs w:val="18"/>
              </w:rPr>
            </w:pPr>
          </w:p>
          <w:p w14:paraId="144CDFD2" w14:textId="77777777" w:rsidR="006C63E4" w:rsidRDefault="006C63E4" w:rsidP="00F06F41">
            <w:pPr>
              <w:pStyle w:val="NoSpacing"/>
              <w:rPr>
                <w:rFonts w:ascii="Arial" w:hAnsi="Arial" w:cs="Arial"/>
                <w:b/>
                <w:bCs/>
                <w:sz w:val="18"/>
                <w:szCs w:val="18"/>
              </w:rPr>
            </w:pPr>
          </w:p>
          <w:p w14:paraId="1DDD411D" w14:textId="77777777" w:rsidR="006C63E4" w:rsidRDefault="006C63E4" w:rsidP="00F06F41">
            <w:pPr>
              <w:pStyle w:val="NoSpacing"/>
              <w:rPr>
                <w:rFonts w:ascii="Arial" w:hAnsi="Arial" w:cs="Arial"/>
                <w:b/>
                <w:bCs/>
                <w:sz w:val="18"/>
                <w:szCs w:val="18"/>
              </w:rPr>
            </w:pPr>
          </w:p>
          <w:p w14:paraId="464DC0A3" w14:textId="77777777" w:rsidR="006C63E4" w:rsidRDefault="006C63E4" w:rsidP="00F06F41">
            <w:pPr>
              <w:pStyle w:val="NoSpacing"/>
              <w:rPr>
                <w:rFonts w:ascii="Arial" w:hAnsi="Arial" w:cs="Arial"/>
                <w:b/>
                <w:bCs/>
                <w:sz w:val="18"/>
                <w:szCs w:val="18"/>
              </w:rPr>
            </w:pPr>
          </w:p>
          <w:p w14:paraId="58F28123" w14:textId="77777777" w:rsidR="006C63E4" w:rsidRDefault="006C63E4" w:rsidP="00F06F41">
            <w:pPr>
              <w:pStyle w:val="NoSpacing"/>
              <w:rPr>
                <w:rFonts w:ascii="Arial" w:hAnsi="Arial" w:cs="Arial"/>
                <w:b/>
                <w:bCs/>
                <w:sz w:val="18"/>
                <w:szCs w:val="18"/>
              </w:rPr>
            </w:pPr>
          </w:p>
          <w:p w14:paraId="4172BD08" w14:textId="77777777" w:rsidR="006C63E4" w:rsidRDefault="006C63E4" w:rsidP="00F06F41">
            <w:pPr>
              <w:pStyle w:val="NoSpacing"/>
              <w:rPr>
                <w:rFonts w:ascii="Arial" w:hAnsi="Arial" w:cs="Arial"/>
                <w:b/>
                <w:bCs/>
                <w:sz w:val="18"/>
                <w:szCs w:val="18"/>
              </w:rPr>
            </w:pPr>
          </w:p>
          <w:p w14:paraId="1F01C533" w14:textId="77777777" w:rsidR="006C63E4" w:rsidRDefault="006C63E4" w:rsidP="00F06F41">
            <w:pPr>
              <w:pStyle w:val="NoSpacing"/>
              <w:rPr>
                <w:rFonts w:ascii="Arial" w:hAnsi="Arial" w:cs="Arial"/>
                <w:b/>
                <w:bCs/>
                <w:sz w:val="18"/>
                <w:szCs w:val="18"/>
              </w:rPr>
            </w:pPr>
          </w:p>
          <w:p w14:paraId="1D6EA253" w14:textId="77777777" w:rsidR="006C63E4" w:rsidRDefault="006C63E4" w:rsidP="00F06F41">
            <w:pPr>
              <w:pStyle w:val="NoSpacing"/>
              <w:rPr>
                <w:rFonts w:ascii="Arial" w:hAnsi="Arial" w:cs="Arial"/>
                <w:b/>
                <w:bCs/>
                <w:sz w:val="18"/>
                <w:szCs w:val="18"/>
              </w:rPr>
            </w:pPr>
          </w:p>
          <w:p w14:paraId="5731CCAD" w14:textId="77777777" w:rsidR="006C63E4" w:rsidRDefault="006C63E4" w:rsidP="00F06F41">
            <w:pPr>
              <w:pStyle w:val="NoSpacing"/>
              <w:rPr>
                <w:rFonts w:ascii="Arial" w:hAnsi="Arial" w:cs="Arial"/>
                <w:b/>
                <w:bCs/>
                <w:sz w:val="18"/>
                <w:szCs w:val="18"/>
              </w:rPr>
            </w:pPr>
          </w:p>
          <w:p w14:paraId="27170E75" w14:textId="77777777" w:rsidR="006C63E4" w:rsidRDefault="006C63E4" w:rsidP="00F06F41">
            <w:pPr>
              <w:pStyle w:val="NoSpacing"/>
              <w:rPr>
                <w:rFonts w:ascii="Arial" w:hAnsi="Arial" w:cs="Arial"/>
                <w:b/>
                <w:bCs/>
                <w:sz w:val="18"/>
                <w:szCs w:val="18"/>
              </w:rPr>
            </w:pPr>
          </w:p>
          <w:p w14:paraId="1C654494" w14:textId="77777777" w:rsidR="006C63E4" w:rsidRDefault="006C63E4" w:rsidP="00F06F41">
            <w:pPr>
              <w:pStyle w:val="NoSpacing"/>
              <w:rPr>
                <w:rFonts w:ascii="Arial" w:hAnsi="Arial" w:cs="Arial"/>
                <w:b/>
                <w:bCs/>
                <w:sz w:val="18"/>
                <w:szCs w:val="18"/>
              </w:rPr>
            </w:pPr>
          </w:p>
          <w:p w14:paraId="729E51FF" w14:textId="77777777" w:rsidR="006C63E4" w:rsidRDefault="006C63E4" w:rsidP="00F06F41">
            <w:pPr>
              <w:pStyle w:val="NoSpacing"/>
              <w:rPr>
                <w:rFonts w:ascii="Arial" w:hAnsi="Arial" w:cs="Arial"/>
                <w:b/>
                <w:bCs/>
                <w:sz w:val="18"/>
                <w:szCs w:val="18"/>
              </w:rPr>
            </w:pPr>
          </w:p>
          <w:p w14:paraId="6687399C" w14:textId="77777777" w:rsidR="006C63E4" w:rsidRDefault="006C63E4" w:rsidP="00F06F41">
            <w:pPr>
              <w:pStyle w:val="NoSpacing"/>
              <w:rPr>
                <w:rFonts w:ascii="Arial" w:hAnsi="Arial" w:cs="Arial"/>
                <w:b/>
                <w:bCs/>
                <w:sz w:val="18"/>
                <w:szCs w:val="18"/>
              </w:rPr>
            </w:pPr>
          </w:p>
          <w:p w14:paraId="35095C0C" w14:textId="77777777" w:rsidR="006C63E4" w:rsidRDefault="006C63E4" w:rsidP="00F06F41">
            <w:pPr>
              <w:pStyle w:val="NoSpacing"/>
              <w:rPr>
                <w:rFonts w:ascii="Arial" w:hAnsi="Arial" w:cs="Arial"/>
                <w:b/>
                <w:bCs/>
                <w:sz w:val="18"/>
                <w:szCs w:val="18"/>
              </w:rPr>
            </w:pPr>
          </w:p>
          <w:p w14:paraId="4A75E10C" w14:textId="77777777" w:rsidR="006C63E4" w:rsidRDefault="006C63E4" w:rsidP="00F06F41">
            <w:pPr>
              <w:pStyle w:val="NoSpacing"/>
              <w:rPr>
                <w:rFonts w:ascii="Arial" w:hAnsi="Arial" w:cs="Arial"/>
                <w:b/>
                <w:bCs/>
                <w:sz w:val="18"/>
                <w:szCs w:val="18"/>
              </w:rPr>
            </w:pPr>
          </w:p>
          <w:p w14:paraId="7A47DB17" w14:textId="77777777" w:rsidR="006C63E4" w:rsidRDefault="006C63E4" w:rsidP="00F06F41">
            <w:pPr>
              <w:pStyle w:val="NoSpacing"/>
              <w:rPr>
                <w:rFonts w:ascii="Arial" w:hAnsi="Arial" w:cs="Arial"/>
                <w:b/>
                <w:bCs/>
                <w:sz w:val="18"/>
                <w:szCs w:val="18"/>
              </w:rPr>
            </w:pPr>
          </w:p>
          <w:p w14:paraId="42A4D7EE" w14:textId="77777777" w:rsidR="00D4344C" w:rsidRDefault="00D4344C" w:rsidP="00F06F41">
            <w:pPr>
              <w:pStyle w:val="NoSpacing"/>
              <w:rPr>
                <w:rFonts w:ascii="Arial" w:hAnsi="Arial" w:cs="Arial"/>
                <w:b/>
                <w:bCs/>
                <w:sz w:val="18"/>
                <w:szCs w:val="18"/>
              </w:rPr>
            </w:pPr>
          </w:p>
          <w:p w14:paraId="201BCBC4" w14:textId="77777777" w:rsidR="00D4344C" w:rsidRDefault="00D4344C" w:rsidP="00F06F41">
            <w:pPr>
              <w:pStyle w:val="NoSpacing"/>
              <w:rPr>
                <w:rFonts w:ascii="Arial" w:hAnsi="Arial" w:cs="Arial"/>
                <w:b/>
                <w:bCs/>
                <w:sz w:val="18"/>
                <w:szCs w:val="18"/>
              </w:rPr>
            </w:pPr>
          </w:p>
          <w:p w14:paraId="1D54A3FC" w14:textId="77777777" w:rsidR="001210C7" w:rsidRDefault="001210C7" w:rsidP="002A7CA4">
            <w:pPr>
              <w:pStyle w:val="NoSpacing"/>
              <w:rPr>
                <w:rFonts w:ascii="Arial" w:hAnsi="Arial" w:cs="Arial"/>
              </w:rPr>
            </w:pPr>
          </w:p>
          <w:p w14:paraId="1B64C784" w14:textId="77777777" w:rsidR="0033065C" w:rsidRDefault="0033065C" w:rsidP="002A7CA4">
            <w:pPr>
              <w:pStyle w:val="NoSpacing"/>
              <w:rPr>
                <w:rFonts w:ascii="Arial" w:hAnsi="Arial" w:cs="Arial"/>
              </w:rPr>
            </w:pPr>
          </w:p>
          <w:p w14:paraId="2E61ABA7" w14:textId="77777777" w:rsidR="0033065C" w:rsidRDefault="0033065C" w:rsidP="002A7CA4">
            <w:pPr>
              <w:pStyle w:val="NoSpacing"/>
              <w:rPr>
                <w:rFonts w:ascii="Arial" w:hAnsi="Arial" w:cs="Arial"/>
              </w:rPr>
            </w:pPr>
          </w:p>
          <w:p w14:paraId="32D746FA" w14:textId="77777777" w:rsidR="0033065C" w:rsidRDefault="0033065C" w:rsidP="002A7CA4">
            <w:pPr>
              <w:pStyle w:val="NoSpacing"/>
              <w:rPr>
                <w:rFonts w:ascii="Arial" w:hAnsi="Arial" w:cs="Arial"/>
              </w:rPr>
            </w:pPr>
          </w:p>
          <w:p w14:paraId="05944701" w14:textId="77777777" w:rsidR="0033065C" w:rsidRDefault="0033065C" w:rsidP="002A7CA4">
            <w:pPr>
              <w:pStyle w:val="NoSpacing"/>
              <w:rPr>
                <w:rFonts w:ascii="Arial" w:hAnsi="Arial" w:cs="Arial"/>
              </w:rPr>
            </w:pPr>
          </w:p>
          <w:p w14:paraId="2AFE511B" w14:textId="77777777" w:rsidR="0033065C" w:rsidRDefault="0033065C" w:rsidP="002A7CA4">
            <w:pPr>
              <w:pStyle w:val="NoSpacing"/>
              <w:rPr>
                <w:rFonts w:ascii="Arial" w:hAnsi="Arial" w:cs="Arial"/>
              </w:rPr>
            </w:pPr>
          </w:p>
          <w:p w14:paraId="61A81FAB" w14:textId="77777777" w:rsidR="0033065C" w:rsidRDefault="0033065C" w:rsidP="002A7CA4">
            <w:pPr>
              <w:pStyle w:val="NoSpacing"/>
              <w:rPr>
                <w:rFonts w:ascii="Arial" w:hAnsi="Arial" w:cs="Arial"/>
              </w:rPr>
            </w:pPr>
          </w:p>
          <w:p w14:paraId="1EB3D09F" w14:textId="77777777" w:rsidR="0033065C" w:rsidRDefault="0033065C" w:rsidP="002A7CA4">
            <w:pPr>
              <w:pStyle w:val="NoSpacing"/>
              <w:rPr>
                <w:rFonts w:ascii="Arial" w:hAnsi="Arial" w:cs="Arial"/>
              </w:rPr>
            </w:pPr>
          </w:p>
          <w:p w14:paraId="7378DEE9" w14:textId="77777777" w:rsidR="0033065C" w:rsidRDefault="0033065C" w:rsidP="002A7CA4">
            <w:pPr>
              <w:pStyle w:val="NoSpacing"/>
              <w:rPr>
                <w:rFonts w:ascii="Arial" w:hAnsi="Arial" w:cs="Arial"/>
              </w:rPr>
            </w:pPr>
          </w:p>
          <w:p w14:paraId="1D604623" w14:textId="77777777" w:rsidR="0033065C" w:rsidRDefault="0033065C" w:rsidP="002A7CA4">
            <w:pPr>
              <w:pStyle w:val="NoSpacing"/>
              <w:rPr>
                <w:rFonts w:ascii="Arial" w:hAnsi="Arial" w:cs="Arial"/>
              </w:rPr>
            </w:pPr>
          </w:p>
          <w:p w14:paraId="7AFD701F" w14:textId="77777777" w:rsidR="0033065C" w:rsidRDefault="0033065C" w:rsidP="002A7CA4">
            <w:pPr>
              <w:pStyle w:val="NoSpacing"/>
              <w:rPr>
                <w:rFonts w:ascii="Arial" w:hAnsi="Arial" w:cs="Arial"/>
              </w:rPr>
            </w:pPr>
          </w:p>
          <w:p w14:paraId="4B50CC60" w14:textId="77777777" w:rsidR="0033065C" w:rsidRDefault="0033065C" w:rsidP="002A7CA4">
            <w:pPr>
              <w:pStyle w:val="NoSpacing"/>
              <w:rPr>
                <w:rFonts w:ascii="Arial" w:hAnsi="Arial" w:cs="Arial"/>
              </w:rPr>
            </w:pPr>
          </w:p>
          <w:p w14:paraId="7AFBA1EB" w14:textId="77777777" w:rsidR="0033065C" w:rsidRDefault="0033065C" w:rsidP="002A7CA4">
            <w:pPr>
              <w:pStyle w:val="NoSpacing"/>
              <w:rPr>
                <w:rFonts w:ascii="Arial" w:hAnsi="Arial" w:cs="Arial"/>
              </w:rPr>
            </w:pPr>
          </w:p>
          <w:p w14:paraId="16E64CAC" w14:textId="77777777" w:rsidR="0033065C" w:rsidRDefault="0033065C" w:rsidP="002A7CA4">
            <w:pPr>
              <w:pStyle w:val="NoSpacing"/>
              <w:rPr>
                <w:rFonts w:ascii="Arial" w:hAnsi="Arial" w:cs="Arial"/>
              </w:rPr>
            </w:pPr>
          </w:p>
          <w:p w14:paraId="63686C07" w14:textId="77777777" w:rsidR="0033065C" w:rsidRDefault="0033065C" w:rsidP="002A7CA4">
            <w:pPr>
              <w:pStyle w:val="NoSpacing"/>
              <w:rPr>
                <w:rFonts w:ascii="Arial" w:hAnsi="Arial" w:cs="Arial"/>
              </w:rPr>
            </w:pPr>
          </w:p>
          <w:p w14:paraId="3BCD8FB1" w14:textId="77777777" w:rsidR="0033065C" w:rsidRDefault="0033065C" w:rsidP="002A7CA4">
            <w:pPr>
              <w:pStyle w:val="NoSpacing"/>
              <w:rPr>
                <w:rFonts w:ascii="Arial" w:hAnsi="Arial" w:cs="Arial"/>
              </w:rPr>
            </w:pPr>
          </w:p>
          <w:p w14:paraId="6AB87C0C" w14:textId="77777777" w:rsidR="0033065C" w:rsidRDefault="0033065C" w:rsidP="002A7CA4">
            <w:pPr>
              <w:pStyle w:val="NoSpacing"/>
              <w:rPr>
                <w:rFonts w:ascii="Arial" w:hAnsi="Arial" w:cs="Arial"/>
                <w:b/>
                <w:sz w:val="18"/>
                <w:szCs w:val="18"/>
              </w:rPr>
            </w:pPr>
            <w:r w:rsidRPr="0033065C">
              <w:rPr>
                <w:rFonts w:ascii="Arial" w:hAnsi="Arial" w:cs="Arial"/>
                <w:b/>
                <w:sz w:val="18"/>
                <w:szCs w:val="18"/>
              </w:rPr>
              <w:lastRenderedPageBreak/>
              <w:t>Clerk to Board</w:t>
            </w:r>
          </w:p>
          <w:p w14:paraId="21AEDAD4" w14:textId="77777777" w:rsidR="009A187E" w:rsidRDefault="009A187E" w:rsidP="002A7CA4">
            <w:pPr>
              <w:pStyle w:val="NoSpacing"/>
              <w:rPr>
                <w:rFonts w:ascii="Arial" w:hAnsi="Arial" w:cs="Arial"/>
              </w:rPr>
            </w:pPr>
          </w:p>
          <w:p w14:paraId="42FF1932" w14:textId="77777777" w:rsidR="009A187E" w:rsidRDefault="009A187E" w:rsidP="002A7CA4">
            <w:pPr>
              <w:pStyle w:val="NoSpacing"/>
              <w:rPr>
                <w:rFonts w:ascii="Arial" w:hAnsi="Arial" w:cs="Arial"/>
              </w:rPr>
            </w:pPr>
          </w:p>
          <w:p w14:paraId="0DD8EA2F" w14:textId="77777777" w:rsidR="009A187E" w:rsidRDefault="009A187E" w:rsidP="002A7CA4">
            <w:pPr>
              <w:pStyle w:val="NoSpacing"/>
              <w:rPr>
                <w:rFonts w:ascii="Arial" w:hAnsi="Arial" w:cs="Arial"/>
              </w:rPr>
            </w:pPr>
          </w:p>
          <w:p w14:paraId="1B3106CE" w14:textId="77777777" w:rsidR="000F2B06" w:rsidRDefault="000F2B06" w:rsidP="002A7CA4">
            <w:pPr>
              <w:pStyle w:val="NoSpacing"/>
              <w:rPr>
                <w:rFonts w:ascii="Arial" w:hAnsi="Arial" w:cs="Arial"/>
              </w:rPr>
            </w:pPr>
          </w:p>
          <w:p w14:paraId="3AE574F9" w14:textId="2689383D" w:rsidR="009A187E" w:rsidRDefault="002516D6" w:rsidP="002A7CA4">
            <w:pPr>
              <w:pStyle w:val="NoSpacing"/>
              <w:rPr>
                <w:rFonts w:ascii="Arial" w:hAnsi="Arial" w:cs="Arial"/>
                <w:b/>
                <w:sz w:val="18"/>
                <w:szCs w:val="18"/>
              </w:rPr>
            </w:pPr>
            <w:r w:rsidRPr="002516D6">
              <w:rPr>
                <w:rFonts w:ascii="Arial" w:hAnsi="Arial" w:cs="Arial"/>
                <w:b/>
                <w:sz w:val="18"/>
                <w:szCs w:val="18"/>
              </w:rPr>
              <w:t>All to action as appropriate</w:t>
            </w:r>
          </w:p>
          <w:p w14:paraId="7F1994D8" w14:textId="77777777" w:rsidR="00FE53A6" w:rsidRDefault="00FE53A6" w:rsidP="002A7CA4">
            <w:pPr>
              <w:pStyle w:val="NoSpacing"/>
              <w:rPr>
                <w:rFonts w:ascii="Arial" w:hAnsi="Arial" w:cs="Arial"/>
                <w:b/>
                <w:sz w:val="18"/>
                <w:szCs w:val="18"/>
              </w:rPr>
            </w:pPr>
          </w:p>
          <w:p w14:paraId="4FD23386" w14:textId="77777777" w:rsidR="00FE53A6" w:rsidRDefault="00FE53A6" w:rsidP="002A7CA4">
            <w:pPr>
              <w:pStyle w:val="NoSpacing"/>
              <w:rPr>
                <w:rFonts w:ascii="Arial" w:hAnsi="Arial" w:cs="Arial"/>
                <w:b/>
                <w:sz w:val="18"/>
                <w:szCs w:val="18"/>
              </w:rPr>
            </w:pPr>
          </w:p>
          <w:p w14:paraId="252C988C" w14:textId="77777777" w:rsidR="00FE53A6" w:rsidRDefault="00FE53A6" w:rsidP="002A7CA4">
            <w:pPr>
              <w:pStyle w:val="NoSpacing"/>
              <w:rPr>
                <w:rFonts w:ascii="Arial" w:hAnsi="Arial" w:cs="Arial"/>
                <w:b/>
                <w:sz w:val="18"/>
                <w:szCs w:val="18"/>
              </w:rPr>
            </w:pPr>
          </w:p>
          <w:p w14:paraId="7B4E186F" w14:textId="77777777" w:rsidR="00FE53A6" w:rsidRDefault="00FE53A6" w:rsidP="002A7CA4">
            <w:pPr>
              <w:pStyle w:val="NoSpacing"/>
              <w:rPr>
                <w:rFonts w:ascii="Arial" w:hAnsi="Arial" w:cs="Arial"/>
                <w:b/>
                <w:sz w:val="18"/>
                <w:szCs w:val="18"/>
              </w:rPr>
            </w:pPr>
          </w:p>
          <w:p w14:paraId="3CA04BDB" w14:textId="77777777" w:rsidR="00FE53A6" w:rsidRDefault="00FE53A6" w:rsidP="002A7CA4">
            <w:pPr>
              <w:pStyle w:val="NoSpacing"/>
              <w:rPr>
                <w:rFonts w:ascii="Arial" w:hAnsi="Arial" w:cs="Arial"/>
                <w:b/>
                <w:sz w:val="18"/>
                <w:szCs w:val="18"/>
              </w:rPr>
            </w:pPr>
          </w:p>
          <w:p w14:paraId="25CB39B3" w14:textId="307D018B" w:rsidR="00FE53A6" w:rsidRDefault="00FE53A6" w:rsidP="002A7CA4">
            <w:pPr>
              <w:pStyle w:val="NoSpacing"/>
              <w:rPr>
                <w:rFonts w:ascii="Arial" w:hAnsi="Arial" w:cs="Arial"/>
                <w:b/>
                <w:sz w:val="18"/>
                <w:szCs w:val="18"/>
              </w:rPr>
            </w:pPr>
            <w:r>
              <w:rPr>
                <w:rFonts w:ascii="Arial" w:hAnsi="Arial" w:cs="Arial"/>
                <w:b/>
                <w:sz w:val="18"/>
                <w:szCs w:val="18"/>
              </w:rPr>
              <w:t>All to action as appropriate</w:t>
            </w:r>
          </w:p>
          <w:p w14:paraId="0C7AC88E" w14:textId="77777777" w:rsidR="00FE53A6" w:rsidRDefault="00FE53A6" w:rsidP="002A7CA4">
            <w:pPr>
              <w:pStyle w:val="NoSpacing"/>
              <w:rPr>
                <w:rFonts w:ascii="Arial" w:hAnsi="Arial" w:cs="Arial"/>
                <w:b/>
                <w:sz w:val="18"/>
                <w:szCs w:val="18"/>
              </w:rPr>
            </w:pPr>
          </w:p>
          <w:p w14:paraId="2A0C21C1" w14:textId="77777777" w:rsidR="00FE53A6" w:rsidRDefault="00FE53A6" w:rsidP="002A7CA4">
            <w:pPr>
              <w:pStyle w:val="NoSpacing"/>
              <w:rPr>
                <w:rFonts w:ascii="Arial" w:hAnsi="Arial" w:cs="Arial"/>
                <w:b/>
                <w:sz w:val="18"/>
                <w:szCs w:val="18"/>
              </w:rPr>
            </w:pPr>
          </w:p>
          <w:p w14:paraId="43763CB3" w14:textId="77777777" w:rsidR="00FE53A6" w:rsidRDefault="00FE53A6" w:rsidP="002A7CA4">
            <w:pPr>
              <w:pStyle w:val="NoSpacing"/>
              <w:rPr>
                <w:rFonts w:ascii="Arial" w:hAnsi="Arial" w:cs="Arial"/>
                <w:b/>
                <w:sz w:val="18"/>
                <w:szCs w:val="18"/>
              </w:rPr>
            </w:pPr>
          </w:p>
          <w:p w14:paraId="6409B9C1" w14:textId="77777777" w:rsidR="00FE53A6" w:rsidRDefault="00FE53A6" w:rsidP="002A7CA4">
            <w:pPr>
              <w:pStyle w:val="NoSpacing"/>
              <w:rPr>
                <w:rFonts w:ascii="Arial" w:hAnsi="Arial" w:cs="Arial"/>
                <w:b/>
                <w:sz w:val="18"/>
                <w:szCs w:val="18"/>
              </w:rPr>
            </w:pPr>
          </w:p>
          <w:p w14:paraId="4BBD70CD" w14:textId="291BA5F0" w:rsidR="00FE53A6" w:rsidRDefault="00FE53A6" w:rsidP="002A7CA4">
            <w:pPr>
              <w:pStyle w:val="NoSpacing"/>
              <w:rPr>
                <w:rFonts w:ascii="Arial" w:hAnsi="Arial" w:cs="Arial"/>
                <w:b/>
                <w:sz w:val="18"/>
                <w:szCs w:val="18"/>
              </w:rPr>
            </w:pPr>
            <w:r>
              <w:rPr>
                <w:rFonts w:ascii="Arial" w:hAnsi="Arial" w:cs="Arial"/>
                <w:b/>
                <w:sz w:val="18"/>
                <w:szCs w:val="18"/>
              </w:rPr>
              <w:t>Clerk to Board</w:t>
            </w:r>
          </w:p>
          <w:p w14:paraId="135511EB" w14:textId="77777777" w:rsidR="00FE53A6" w:rsidRPr="002516D6" w:rsidRDefault="00FE53A6" w:rsidP="002A7CA4">
            <w:pPr>
              <w:pStyle w:val="NoSpacing"/>
              <w:rPr>
                <w:rFonts w:ascii="Arial" w:hAnsi="Arial" w:cs="Arial"/>
                <w:b/>
                <w:sz w:val="18"/>
                <w:szCs w:val="18"/>
              </w:rPr>
            </w:pPr>
          </w:p>
          <w:p w14:paraId="384D70D0" w14:textId="77DADAE8" w:rsidR="009A187E" w:rsidRDefault="009A187E" w:rsidP="002A7CA4">
            <w:pPr>
              <w:pStyle w:val="NoSpacing"/>
              <w:rPr>
                <w:rFonts w:ascii="Arial" w:hAnsi="Arial" w:cs="Arial"/>
              </w:rPr>
            </w:pPr>
          </w:p>
        </w:tc>
      </w:tr>
      <w:tr w:rsidR="00B312CB" w:rsidRPr="004D4A40" w14:paraId="571D81B9" w14:textId="77777777" w:rsidTr="00315CEA">
        <w:trPr>
          <w:jc w:val="center"/>
        </w:trPr>
        <w:tc>
          <w:tcPr>
            <w:tcW w:w="936" w:type="dxa"/>
          </w:tcPr>
          <w:p w14:paraId="3B056C23" w14:textId="0F05B678" w:rsidR="00B312CB" w:rsidRDefault="00B312CB" w:rsidP="00F06F41">
            <w:pPr>
              <w:pStyle w:val="NoSpacing"/>
              <w:rPr>
                <w:rFonts w:ascii="Arial" w:hAnsi="Arial" w:cs="Arial"/>
                <w:b/>
              </w:rPr>
            </w:pPr>
            <w:r>
              <w:rPr>
                <w:rFonts w:ascii="Arial" w:hAnsi="Arial" w:cs="Arial"/>
                <w:b/>
              </w:rPr>
              <w:lastRenderedPageBreak/>
              <w:t>1</w:t>
            </w:r>
            <w:r w:rsidR="002F1148">
              <w:rPr>
                <w:rFonts w:ascii="Arial" w:hAnsi="Arial" w:cs="Arial"/>
                <w:b/>
              </w:rPr>
              <w:t>1</w:t>
            </w:r>
            <w:r>
              <w:rPr>
                <w:rFonts w:ascii="Arial" w:hAnsi="Arial" w:cs="Arial"/>
                <w:b/>
              </w:rPr>
              <w:t>.</w:t>
            </w:r>
          </w:p>
        </w:tc>
        <w:tc>
          <w:tcPr>
            <w:tcW w:w="8273" w:type="dxa"/>
          </w:tcPr>
          <w:p w14:paraId="27C5723B" w14:textId="77777777" w:rsidR="00B312CB" w:rsidRDefault="00B312CB" w:rsidP="002C3672">
            <w:pPr>
              <w:pStyle w:val="NoSpacing"/>
              <w:jc w:val="both"/>
              <w:rPr>
                <w:rFonts w:ascii="Arial" w:hAnsi="Arial" w:cs="Arial"/>
                <w:b/>
                <w:bCs/>
              </w:rPr>
            </w:pPr>
            <w:r>
              <w:rPr>
                <w:rFonts w:ascii="Arial" w:hAnsi="Arial" w:cs="Arial"/>
                <w:b/>
                <w:bCs/>
              </w:rPr>
              <w:t>Risk Register Review</w:t>
            </w:r>
          </w:p>
          <w:p w14:paraId="4A3BE1AC" w14:textId="74D5B953" w:rsidR="00411777" w:rsidRDefault="00B04A3E" w:rsidP="00BA496D">
            <w:pPr>
              <w:pStyle w:val="NoSpacing"/>
              <w:jc w:val="both"/>
              <w:rPr>
                <w:rFonts w:ascii="Arial" w:hAnsi="Arial" w:cs="Arial"/>
              </w:rPr>
            </w:pPr>
            <w:r>
              <w:rPr>
                <w:rFonts w:ascii="Arial" w:hAnsi="Arial" w:cs="Arial"/>
              </w:rPr>
              <w:t xml:space="preserve">Governors were provided with a </w:t>
            </w:r>
            <w:r w:rsidR="001C2E27">
              <w:rPr>
                <w:rFonts w:ascii="Arial" w:hAnsi="Arial" w:cs="Arial"/>
              </w:rPr>
              <w:t xml:space="preserve">copies of the </w:t>
            </w:r>
            <w:r w:rsidR="00EF07CB">
              <w:rPr>
                <w:rFonts w:ascii="Arial" w:hAnsi="Arial" w:cs="Arial"/>
              </w:rPr>
              <w:t xml:space="preserve">Trust Risk Register template together with the latest version of the original risk register maintained by the Federation. </w:t>
            </w:r>
            <w:r w:rsidR="00460F5D">
              <w:rPr>
                <w:rFonts w:ascii="Arial" w:hAnsi="Arial" w:cs="Arial"/>
              </w:rPr>
              <w:t xml:space="preserve">The Headteacher agreed to work through the population of the Trust template with support from the Chair. </w:t>
            </w:r>
            <w:r w:rsidR="002C0408">
              <w:rPr>
                <w:rFonts w:ascii="Arial" w:hAnsi="Arial" w:cs="Arial"/>
              </w:rPr>
              <w:t>There were no significant issues to raise at this point.</w:t>
            </w:r>
            <w:r>
              <w:rPr>
                <w:rFonts w:ascii="Arial" w:hAnsi="Arial" w:cs="Arial"/>
              </w:rPr>
              <w:t xml:space="preserve"> </w:t>
            </w:r>
          </w:p>
          <w:p w14:paraId="109D6F5B" w14:textId="77777777" w:rsidR="00B04A3E" w:rsidRDefault="00B04A3E" w:rsidP="00BA496D">
            <w:pPr>
              <w:pStyle w:val="NoSpacing"/>
              <w:jc w:val="both"/>
              <w:rPr>
                <w:rFonts w:ascii="Arial" w:hAnsi="Arial" w:cs="Arial"/>
                <w:b/>
                <w:bCs/>
              </w:rPr>
            </w:pPr>
          </w:p>
          <w:p w14:paraId="45950ECE" w14:textId="77777777" w:rsidR="00B04A3E" w:rsidRPr="00FE53A6" w:rsidRDefault="00B04A3E" w:rsidP="00BA496D">
            <w:pPr>
              <w:pStyle w:val="NoSpacing"/>
              <w:jc w:val="both"/>
              <w:rPr>
                <w:rFonts w:ascii="Arial" w:hAnsi="Arial" w:cs="Arial"/>
                <w:b/>
                <w:bCs/>
                <w:i/>
                <w:iCs/>
              </w:rPr>
            </w:pPr>
            <w:r w:rsidRPr="00FE53A6">
              <w:rPr>
                <w:rFonts w:ascii="Arial" w:hAnsi="Arial" w:cs="Arial"/>
                <w:b/>
                <w:bCs/>
                <w:i/>
                <w:iCs/>
              </w:rPr>
              <w:t xml:space="preserve">Governors RESOLVED to receive and note the reviewed Risk Register for March 2024 as presented. </w:t>
            </w:r>
          </w:p>
          <w:p w14:paraId="5A1250E2" w14:textId="0FE0F8E0" w:rsidR="002C0408" w:rsidRDefault="002C0408" w:rsidP="00BA496D">
            <w:pPr>
              <w:pStyle w:val="NoSpacing"/>
              <w:jc w:val="both"/>
              <w:rPr>
                <w:rFonts w:ascii="Arial" w:hAnsi="Arial" w:cs="Arial"/>
                <w:b/>
                <w:bCs/>
              </w:rPr>
            </w:pPr>
          </w:p>
        </w:tc>
        <w:tc>
          <w:tcPr>
            <w:tcW w:w="1425" w:type="dxa"/>
          </w:tcPr>
          <w:p w14:paraId="66F0BF32" w14:textId="77777777" w:rsidR="00B312CB" w:rsidRDefault="00B312CB" w:rsidP="00F06F41">
            <w:pPr>
              <w:pStyle w:val="NoSpacing"/>
              <w:rPr>
                <w:rFonts w:ascii="Arial" w:hAnsi="Arial" w:cs="Arial"/>
              </w:rPr>
            </w:pPr>
          </w:p>
          <w:p w14:paraId="0C6C4EC8" w14:textId="77777777" w:rsidR="006A247B" w:rsidRDefault="006A247B" w:rsidP="00F06F41">
            <w:pPr>
              <w:pStyle w:val="NoSpacing"/>
              <w:rPr>
                <w:rFonts w:ascii="Arial" w:hAnsi="Arial" w:cs="Arial"/>
              </w:rPr>
            </w:pPr>
          </w:p>
          <w:p w14:paraId="41B3A24E" w14:textId="77777777" w:rsidR="00D1065E" w:rsidRDefault="00D1065E" w:rsidP="00BA496D">
            <w:pPr>
              <w:pStyle w:val="NoSpacing"/>
              <w:rPr>
                <w:rFonts w:ascii="Arial" w:hAnsi="Arial" w:cs="Arial"/>
              </w:rPr>
            </w:pPr>
          </w:p>
          <w:p w14:paraId="0BB5C399" w14:textId="2C5EBB26" w:rsidR="00876E18" w:rsidRDefault="00876E18" w:rsidP="00BA496D">
            <w:pPr>
              <w:pStyle w:val="NoSpacing"/>
              <w:rPr>
                <w:rFonts w:ascii="Arial" w:hAnsi="Arial" w:cs="Arial"/>
              </w:rPr>
            </w:pPr>
            <w:r w:rsidRPr="00876E18">
              <w:rPr>
                <w:rFonts w:ascii="Arial" w:hAnsi="Arial" w:cs="Arial"/>
                <w:b/>
                <w:sz w:val="18"/>
                <w:szCs w:val="18"/>
              </w:rPr>
              <w:t>Headteacher / Chair</w:t>
            </w:r>
          </w:p>
        </w:tc>
      </w:tr>
      <w:tr w:rsidR="00817B68" w:rsidRPr="004D4A40" w14:paraId="479B40D9" w14:textId="77777777" w:rsidTr="00315CEA">
        <w:trPr>
          <w:jc w:val="center"/>
        </w:trPr>
        <w:tc>
          <w:tcPr>
            <w:tcW w:w="936" w:type="dxa"/>
          </w:tcPr>
          <w:p w14:paraId="17F276EC" w14:textId="530E3A6C" w:rsidR="00817B68" w:rsidRDefault="00817B68" w:rsidP="00F06F41">
            <w:pPr>
              <w:pStyle w:val="NoSpacing"/>
              <w:rPr>
                <w:rFonts w:ascii="Arial" w:hAnsi="Arial" w:cs="Arial"/>
                <w:b/>
              </w:rPr>
            </w:pPr>
            <w:r>
              <w:rPr>
                <w:rFonts w:ascii="Arial" w:hAnsi="Arial" w:cs="Arial"/>
                <w:b/>
              </w:rPr>
              <w:t>1</w:t>
            </w:r>
            <w:r w:rsidR="002F1148">
              <w:rPr>
                <w:rFonts w:ascii="Arial" w:hAnsi="Arial" w:cs="Arial"/>
                <w:b/>
              </w:rPr>
              <w:t>2</w:t>
            </w:r>
            <w:r>
              <w:rPr>
                <w:rFonts w:ascii="Arial" w:hAnsi="Arial" w:cs="Arial"/>
                <w:b/>
              </w:rPr>
              <w:t>.</w:t>
            </w:r>
          </w:p>
        </w:tc>
        <w:tc>
          <w:tcPr>
            <w:tcW w:w="8273" w:type="dxa"/>
          </w:tcPr>
          <w:p w14:paraId="3925E8FA" w14:textId="55868A36" w:rsidR="00531082" w:rsidRDefault="00817B68" w:rsidP="003E1874">
            <w:pPr>
              <w:pStyle w:val="NoSpacing"/>
              <w:jc w:val="both"/>
              <w:rPr>
                <w:rFonts w:ascii="Arial" w:hAnsi="Arial" w:cs="Arial"/>
                <w:b/>
                <w:bCs/>
              </w:rPr>
            </w:pPr>
            <w:r>
              <w:rPr>
                <w:rFonts w:ascii="Arial" w:hAnsi="Arial" w:cs="Arial"/>
                <w:b/>
                <w:bCs/>
              </w:rPr>
              <w:t>Policy Reviews</w:t>
            </w:r>
          </w:p>
          <w:p w14:paraId="1B1E0DC3" w14:textId="44B574A1" w:rsidR="00D84A2B" w:rsidRDefault="00D84A2B" w:rsidP="00D84A2B">
            <w:pPr>
              <w:pStyle w:val="NoSpacing"/>
              <w:numPr>
                <w:ilvl w:val="0"/>
                <w:numId w:val="8"/>
              </w:numPr>
              <w:jc w:val="both"/>
              <w:rPr>
                <w:rFonts w:ascii="Arial" w:hAnsi="Arial" w:cs="Arial"/>
                <w:b/>
                <w:bCs/>
              </w:rPr>
            </w:pPr>
            <w:r>
              <w:rPr>
                <w:rFonts w:ascii="Arial" w:hAnsi="Arial" w:cs="Arial"/>
                <w:b/>
                <w:bCs/>
              </w:rPr>
              <w:t>Policy Review Table</w:t>
            </w:r>
          </w:p>
          <w:p w14:paraId="69D18D69" w14:textId="383AC2E2" w:rsidR="00D84A2B" w:rsidRPr="00876E18" w:rsidRDefault="00D84A2B" w:rsidP="00D84A2B">
            <w:pPr>
              <w:pStyle w:val="NoSpacing"/>
              <w:jc w:val="both"/>
              <w:rPr>
                <w:rFonts w:ascii="Arial" w:hAnsi="Arial" w:cs="Arial"/>
                <w:b/>
                <w:bCs/>
                <w:i/>
                <w:iCs/>
              </w:rPr>
            </w:pPr>
            <w:r w:rsidRPr="00876E18">
              <w:rPr>
                <w:rFonts w:ascii="Arial" w:hAnsi="Arial" w:cs="Arial"/>
                <w:b/>
                <w:bCs/>
                <w:i/>
                <w:iCs/>
              </w:rPr>
              <w:t>Governors RESOLVED to receive the updated Policy Review table as presented.</w:t>
            </w:r>
          </w:p>
          <w:p w14:paraId="2C098641" w14:textId="77777777" w:rsidR="00D84A2B" w:rsidRDefault="00D84A2B" w:rsidP="00D84A2B">
            <w:pPr>
              <w:pStyle w:val="NoSpacing"/>
              <w:jc w:val="both"/>
              <w:rPr>
                <w:rFonts w:ascii="Arial" w:hAnsi="Arial" w:cs="Arial"/>
                <w:b/>
                <w:bCs/>
              </w:rPr>
            </w:pPr>
          </w:p>
          <w:p w14:paraId="2FB14889" w14:textId="135EE3AA" w:rsidR="003E1874" w:rsidRPr="00DC47E3" w:rsidRDefault="003E1874" w:rsidP="00606721">
            <w:pPr>
              <w:pStyle w:val="ListParagraph"/>
              <w:numPr>
                <w:ilvl w:val="0"/>
                <w:numId w:val="8"/>
              </w:numPr>
              <w:spacing w:after="0" w:line="240" w:lineRule="auto"/>
              <w:rPr>
                <w:rFonts w:ascii="Arial" w:hAnsi="Arial" w:cs="Arial"/>
                <w:b/>
                <w:bCs/>
              </w:rPr>
            </w:pPr>
            <w:r w:rsidRPr="00DC47E3">
              <w:rPr>
                <w:rFonts w:ascii="Arial" w:hAnsi="Arial" w:cs="Arial"/>
                <w:b/>
                <w:bCs/>
              </w:rPr>
              <w:t xml:space="preserve">Academy Policies </w:t>
            </w:r>
          </w:p>
          <w:p w14:paraId="598FB1E8" w14:textId="65C1641D" w:rsidR="00C37889" w:rsidRPr="00876E18" w:rsidRDefault="00E12724" w:rsidP="00876E18">
            <w:pPr>
              <w:pStyle w:val="NoSpacing"/>
              <w:jc w:val="both"/>
              <w:rPr>
                <w:rFonts w:ascii="Arial" w:hAnsi="Arial" w:cs="Arial"/>
                <w:b/>
                <w:bCs/>
                <w:i/>
                <w:iCs/>
              </w:rPr>
            </w:pPr>
            <w:r w:rsidRPr="00876E18">
              <w:rPr>
                <w:rFonts w:ascii="Arial" w:hAnsi="Arial" w:cs="Arial"/>
                <w:b/>
                <w:bCs/>
                <w:i/>
                <w:iCs/>
              </w:rPr>
              <w:t>Governors RESOLVED to approve the following reviewed policies for immediate adoption:</w:t>
            </w:r>
          </w:p>
          <w:p w14:paraId="16476F34" w14:textId="77777777" w:rsidR="008524F9" w:rsidRDefault="008524F9" w:rsidP="008524F9">
            <w:pPr>
              <w:pStyle w:val="ListParagraph"/>
              <w:numPr>
                <w:ilvl w:val="0"/>
                <w:numId w:val="36"/>
              </w:numPr>
              <w:spacing w:after="160" w:line="256" w:lineRule="auto"/>
              <w:rPr>
                <w:rFonts w:ascii="Arial" w:eastAsiaTheme="minorHAnsi" w:hAnsi="Arial" w:cs="Arial"/>
              </w:rPr>
            </w:pPr>
            <w:r>
              <w:rPr>
                <w:rFonts w:ascii="Arial" w:hAnsi="Arial" w:cs="Arial"/>
              </w:rPr>
              <w:t>Behaviour Policy</w:t>
            </w:r>
          </w:p>
          <w:p w14:paraId="4D81EA78" w14:textId="77777777" w:rsidR="008524F9" w:rsidRDefault="008524F9" w:rsidP="008524F9">
            <w:pPr>
              <w:pStyle w:val="ListParagraph"/>
              <w:numPr>
                <w:ilvl w:val="0"/>
                <w:numId w:val="36"/>
              </w:numPr>
              <w:spacing w:after="160" w:line="256" w:lineRule="auto"/>
              <w:rPr>
                <w:rFonts w:ascii="Arial" w:hAnsi="Arial" w:cs="Arial"/>
              </w:rPr>
            </w:pPr>
            <w:r>
              <w:rPr>
                <w:rFonts w:ascii="Arial" w:hAnsi="Arial" w:cs="Arial"/>
              </w:rPr>
              <w:t>RSE</w:t>
            </w:r>
          </w:p>
          <w:p w14:paraId="70B88FF5" w14:textId="3DDFFD26" w:rsidR="008524F9" w:rsidRDefault="008524F9" w:rsidP="00CD7F4B">
            <w:pPr>
              <w:pStyle w:val="NoSpacing"/>
              <w:jc w:val="both"/>
              <w:rPr>
                <w:rFonts w:ascii="Arial" w:hAnsi="Arial" w:cs="Arial"/>
              </w:rPr>
            </w:pPr>
            <w:r>
              <w:rPr>
                <w:rFonts w:ascii="Arial" w:hAnsi="Arial" w:cs="Arial"/>
              </w:rPr>
              <w:t xml:space="preserve">Governors also agreed to adopt the recently reviewed </w:t>
            </w:r>
            <w:r w:rsidR="00306D9B">
              <w:rPr>
                <w:rFonts w:ascii="Arial" w:hAnsi="Arial" w:cs="Arial"/>
              </w:rPr>
              <w:t xml:space="preserve">Trust Health &amp; Safety Policy which was currently with Directors for approval. </w:t>
            </w:r>
          </w:p>
          <w:p w14:paraId="4F1D3858" w14:textId="77777777" w:rsidR="008524F9" w:rsidRDefault="008524F9" w:rsidP="00CD7F4B">
            <w:pPr>
              <w:pStyle w:val="NoSpacing"/>
              <w:jc w:val="both"/>
              <w:rPr>
                <w:rFonts w:ascii="Arial" w:hAnsi="Arial" w:cs="Arial"/>
              </w:rPr>
            </w:pPr>
          </w:p>
          <w:p w14:paraId="102A3690" w14:textId="75E9E914" w:rsidR="003E1874" w:rsidRPr="003B5075" w:rsidRDefault="00CD7F4B" w:rsidP="00606721">
            <w:pPr>
              <w:pStyle w:val="NoSpacing"/>
              <w:numPr>
                <w:ilvl w:val="0"/>
                <w:numId w:val="8"/>
              </w:numPr>
              <w:jc w:val="both"/>
              <w:rPr>
                <w:rFonts w:ascii="Arial" w:hAnsi="Arial" w:cs="Arial"/>
                <w:b/>
              </w:rPr>
            </w:pPr>
            <w:r>
              <w:rPr>
                <w:rFonts w:ascii="Arial" w:hAnsi="Arial" w:cs="Arial"/>
                <w:b/>
              </w:rPr>
              <w:t>T</w:t>
            </w:r>
            <w:r w:rsidR="003E1874" w:rsidRPr="003B5075">
              <w:rPr>
                <w:rFonts w:ascii="Arial" w:hAnsi="Arial" w:cs="Arial"/>
                <w:b/>
              </w:rPr>
              <w:t>rust Policies</w:t>
            </w:r>
          </w:p>
          <w:p w14:paraId="786D9137" w14:textId="77777777" w:rsidR="00DA78B8" w:rsidRPr="00910E85" w:rsidRDefault="00DA78B8" w:rsidP="00315CEA">
            <w:pPr>
              <w:spacing w:after="0"/>
              <w:rPr>
                <w:rFonts w:ascii="Arial" w:hAnsi="Arial" w:cs="Arial"/>
                <w:b/>
                <w:bCs/>
                <w:i/>
                <w:iCs/>
              </w:rPr>
            </w:pPr>
            <w:r w:rsidRPr="00910E85">
              <w:rPr>
                <w:rFonts w:ascii="Arial" w:hAnsi="Arial" w:cs="Arial"/>
                <w:b/>
                <w:bCs/>
                <w:i/>
                <w:iCs/>
              </w:rPr>
              <w:t>Governors RESOLVED to receive the following Trust policies for adoption with immediate effect:</w:t>
            </w:r>
          </w:p>
          <w:p w14:paraId="1E7C9000" w14:textId="77777777" w:rsidR="00110785" w:rsidRPr="00FF1EB9" w:rsidRDefault="00110785" w:rsidP="00606721">
            <w:pPr>
              <w:pStyle w:val="ListParagraph"/>
              <w:numPr>
                <w:ilvl w:val="0"/>
                <w:numId w:val="9"/>
              </w:numPr>
              <w:spacing w:after="160" w:line="259" w:lineRule="auto"/>
              <w:rPr>
                <w:rFonts w:ascii="Arial" w:hAnsi="Arial" w:cs="Arial"/>
              </w:rPr>
            </w:pPr>
            <w:r w:rsidRPr="00FF1EB9">
              <w:rPr>
                <w:rFonts w:ascii="Arial" w:hAnsi="Arial" w:cs="Arial"/>
              </w:rPr>
              <w:t>Pay Policy 2023/24</w:t>
            </w:r>
          </w:p>
          <w:p w14:paraId="2BAD1EC0" w14:textId="77777777" w:rsidR="00110785" w:rsidRPr="00FF1EB9" w:rsidRDefault="00110785" w:rsidP="00606721">
            <w:pPr>
              <w:pStyle w:val="ListParagraph"/>
              <w:numPr>
                <w:ilvl w:val="0"/>
                <w:numId w:val="9"/>
              </w:numPr>
              <w:spacing w:after="160" w:line="259" w:lineRule="auto"/>
              <w:rPr>
                <w:rFonts w:ascii="Arial" w:hAnsi="Arial" w:cs="Arial"/>
              </w:rPr>
            </w:pPr>
            <w:r w:rsidRPr="00FF1EB9">
              <w:rPr>
                <w:rFonts w:ascii="Arial" w:hAnsi="Arial" w:cs="Arial"/>
              </w:rPr>
              <w:t>Central Services Policy and Appeal Process</w:t>
            </w:r>
          </w:p>
          <w:p w14:paraId="2B8181EB" w14:textId="77777777" w:rsidR="00110785" w:rsidRPr="00FF1EB9" w:rsidRDefault="00110785" w:rsidP="00606721">
            <w:pPr>
              <w:pStyle w:val="ListParagraph"/>
              <w:numPr>
                <w:ilvl w:val="0"/>
                <w:numId w:val="9"/>
              </w:numPr>
              <w:spacing w:after="160" w:line="259" w:lineRule="auto"/>
              <w:rPr>
                <w:rFonts w:ascii="Arial" w:hAnsi="Arial" w:cs="Arial"/>
              </w:rPr>
            </w:pPr>
            <w:r w:rsidRPr="00FF1EB9">
              <w:rPr>
                <w:rFonts w:ascii="Arial" w:hAnsi="Arial" w:cs="Arial"/>
              </w:rPr>
              <w:t>Reporting low level concerns</w:t>
            </w:r>
          </w:p>
          <w:p w14:paraId="1C2847EC" w14:textId="21A2BA17" w:rsidR="00DA78B8" w:rsidRPr="00FF1EB9" w:rsidRDefault="00110785" w:rsidP="00606721">
            <w:pPr>
              <w:pStyle w:val="ListParagraph"/>
              <w:numPr>
                <w:ilvl w:val="0"/>
                <w:numId w:val="9"/>
              </w:numPr>
              <w:tabs>
                <w:tab w:val="left" w:pos="709"/>
                <w:tab w:val="left" w:pos="8505"/>
              </w:tabs>
              <w:overflowPunct w:val="0"/>
              <w:autoSpaceDE w:val="0"/>
              <w:autoSpaceDN w:val="0"/>
              <w:adjustRightInd w:val="0"/>
              <w:spacing w:after="0" w:line="240" w:lineRule="auto"/>
              <w:ind w:right="-284"/>
              <w:textAlignment w:val="baseline"/>
              <w:rPr>
                <w:rFonts w:ascii="Arial" w:hAnsi="Arial" w:cs="Arial"/>
              </w:rPr>
            </w:pPr>
            <w:r w:rsidRPr="00FF1EB9">
              <w:rPr>
                <w:rFonts w:ascii="Arial" w:hAnsi="Arial" w:cs="Arial"/>
              </w:rPr>
              <w:t xml:space="preserve">Whistleblowing Policy </w:t>
            </w:r>
          </w:p>
          <w:p w14:paraId="4BC9077D" w14:textId="7C639511" w:rsidR="0099538E" w:rsidRPr="003D29D3" w:rsidRDefault="0099538E" w:rsidP="00491646">
            <w:pPr>
              <w:spacing w:after="0" w:line="240" w:lineRule="auto"/>
              <w:rPr>
                <w:rFonts w:ascii="Arial" w:hAnsi="Arial" w:cs="Arial"/>
              </w:rPr>
            </w:pPr>
          </w:p>
        </w:tc>
        <w:tc>
          <w:tcPr>
            <w:tcW w:w="1425" w:type="dxa"/>
          </w:tcPr>
          <w:p w14:paraId="69520581" w14:textId="77777777" w:rsidR="00817B68" w:rsidRDefault="00817B68" w:rsidP="00F06F41">
            <w:pPr>
              <w:pStyle w:val="NoSpacing"/>
              <w:rPr>
                <w:rFonts w:ascii="Arial" w:hAnsi="Arial" w:cs="Arial"/>
              </w:rPr>
            </w:pPr>
          </w:p>
          <w:p w14:paraId="3FF7BD9E" w14:textId="77777777" w:rsidR="009D61EC" w:rsidRDefault="009D61EC" w:rsidP="00F06F41">
            <w:pPr>
              <w:pStyle w:val="NoSpacing"/>
              <w:rPr>
                <w:rFonts w:ascii="Arial" w:hAnsi="Arial" w:cs="Arial"/>
                <w:b/>
                <w:bCs/>
                <w:sz w:val="18"/>
                <w:szCs w:val="18"/>
              </w:rPr>
            </w:pPr>
          </w:p>
          <w:p w14:paraId="11010C1E" w14:textId="77777777" w:rsidR="00910E85" w:rsidRDefault="00910E85" w:rsidP="00F06F41">
            <w:pPr>
              <w:pStyle w:val="NoSpacing"/>
              <w:rPr>
                <w:rFonts w:ascii="Arial" w:hAnsi="Arial" w:cs="Arial"/>
                <w:b/>
                <w:bCs/>
                <w:sz w:val="18"/>
                <w:szCs w:val="18"/>
              </w:rPr>
            </w:pPr>
          </w:p>
          <w:p w14:paraId="22D588A8" w14:textId="4CAFE636" w:rsidR="00910E85" w:rsidRDefault="00910E85" w:rsidP="00F06F41">
            <w:pPr>
              <w:pStyle w:val="NoSpacing"/>
              <w:rPr>
                <w:rFonts w:ascii="Arial" w:hAnsi="Arial" w:cs="Arial"/>
                <w:b/>
                <w:bCs/>
                <w:sz w:val="18"/>
                <w:szCs w:val="18"/>
              </w:rPr>
            </w:pPr>
            <w:r>
              <w:rPr>
                <w:rFonts w:ascii="Arial" w:hAnsi="Arial" w:cs="Arial"/>
                <w:b/>
                <w:bCs/>
                <w:sz w:val="18"/>
                <w:szCs w:val="18"/>
              </w:rPr>
              <w:t>Headteacher</w:t>
            </w:r>
          </w:p>
          <w:p w14:paraId="1CE4F6C3" w14:textId="77777777" w:rsidR="00D4344C" w:rsidRDefault="00D4344C" w:rsidP="00F06F41">
            <w:pPr>
              <w:pStyle w:val="NoSpacing"/>
              <w:rPr>
                <w:rFonts w:ascii="Arial" w:hAnsi="Arial" w:cs="Arial"/>
                <w:b/>
                <w:bCs/>
                <w:sz w:val="18"/>
                <w:szCs w:val="18"/>
              </w:rPr>
            </w:pPr>
          </w:p>
          <w:p w14:paraId="7679AEB0" w14:textId="77777777" w:rsidR="00D4344C" w:rsidRDefault="00D4344C" w:rsidP="00F06F41">
            <w:pPr>
              <w:pStyle w:val="NoSpacing"/>
              <w:rPr>
                <w:rFonts w:ascii="Arial" w:hAnsi="Arial" w:cs="Arial"/>
                <w:b/>
                <w:bCs/>
                <w:sz w:val="18"/>
                <w:szCs w:val="18"/>
              </w:rPr>
            </w:pPr>
          </w:p>
          <w:p w14:paraId="63850ED7" w14:textId="77777777" w:rsidR="00D4344C" w:rsidRDefault="00D4344C" w:rsidP="00F06F41">
            <w:pPr>
              <w:pStyle w:val="NoSpacing"/>
              <w:rPr>
                <w:rFonts w:ascii="Arial" w:hAnsi="Arial" w:cs="Arial"/>
                <w:b/>
                <w:bCs/>
                <w:sz w:val="18"/>
                <w:szCs w:val="18"/>
              </w:rPr>
            </w:pPr>
          </w:p>
          <w:p w14:paraId="33E39C3B" w14:textId="77777777" w:rsidR="003A4023" w:rsidRDefault="003A4023" w:rsidP="00F06F41">
            <w:pPr>
              <w:pStyle w:val="NoSpacing"/>
              <w:rPr>
                <w:rFonts w:ascii="Arial" w:hAnsi="Arial" w:cs="Arial"/>
                <w:b/>
                <w:bCs/>
                <w:sz w:val="18"/>
                <w:szCs w:val="18"/>
              </w:rPr>
            </w:pPr>
          </w:p>
          <w:p w14:paraId="5487EA77" w14:textId="77777777" w:rsidR="003A4023" w:rsidRDefault="003A4023" w:rsidP="00F06F41">
            <w:pPr>
              <w:pStyle w:val="NoSpacing"/>
              <w:rPr>
                <w:rFonts w:ascii="Arial" w:hAnsi="Arial" w:cs="Arial"/>
                <w:b/>
                <w:bCs/>
                <w:sz w:val="18"/>
                <w:szCs w:val="18"/>
              </w:rPr>
            </w:pPr>
          </w:p>
          <w:p w14:paraId="3AF18B76" w14:textId="77777777" w:rsidR="0033065C" w:rsidRDefault="0033065C" w:rsidP="00F06F41">
            <w:pPr>
              <w:pStyle w:val="NoSpacing"/>
              <w:rPr>
                <w:rFonts w:ascii="Arial" w:hAnsi="Arial" w:cs="Arial"/>
                <w:b/>
                <w:bCs/>
                <w:sz w:val="18"/>
                <w:szCs w:val="18"/>
              </w:rPr>
            </w:pPr>
          </w:p>
          <w:p w14:paraId="7A311262" w14:textId="043AC5BF" w:rsidR="00800EEC" w:rsidRPr="00BE5D6D" w:rsidRDefault="00800EEC" w:rsidP="000139F3">
            <w:pPr>
              <w:pStyle w:val="NoSpacing"/>
              <w:rPr>
                <w:rFonts w:ascii="Arial" w:hAnsi="Arial" w:cs="Arial"/>
                <w:b/>
                <w:bCs/>
                <w:sz w:val="18"/>
                <w:szCs w:val="18"/>
              </w:rPr>
            </w:pPr>
          </w:p>
        </w:tc>
      </w:tr>
      <w:tr w:rsidR="00ED0F78" w:rsidRPr="004D4A40" w14:paraId="35226A2E" w14:textId="77777777" w:rsidTr="00315CEA">
        <w:trPr>
          <w:jc w:val="center"/>
        </w:trPr>
        <w:tc>
          <w:tcPr>
            <w:tcW w:w="936" w:type="dxa"/>
          </w:tcPr>
          <w:p w14:paraId="7A38DFA2" w14:textId="4176937F" w:rsidR="00ED0F78" w:rsidRDefault="00ED0F78" w:rsidP="00F06F41">
            <w:pPr>
              <w:pStyle w:val="NoSpacing"/>
              <w:rPr>
                <w:rFonts w:ascii="Arial" w:hAnsi="Arial" w:cs="Arial"/>
                <w:b/>
              </w:rPr>
            </w:pPr>
            <w:r>
              <w:rPr>
                <w:rFonts w:ascii="Arial" w:hAnsi="Arial" w:cs="Arial"/>
                <w:b/>
              </w:rPr>
              <w:lastRenderedPageBreak/>
              <w:t>1</w:t>
            </w:r>
            <w:r w:rsidR="002F1148">
              <w:rPr>
                <w:rFonts w:ascii="Arial" w:hAnsi="Arial" w:cs="Arial"/>
                <w:b/>
              </w:rPr>
              <w:t>3</w:t>
            </w:r>
            <w:r>
              <w:rPr>
                <w:rFonts w:ascii="Arial" w:hAnsi="Arial" w:cs="Arial"/>
                <w:b/>
              </w:rPr>
              <w:t>.</w:t>
            </w:r>
          </w:p>
        </w:tc>
        <w:tc>
          <w:tcPr>
            <w:tcW w:w="8273" w:type="dxa"/>
          </w:tcPr>
          <w:p w14:paraId="6B5C8E38" w14:textId="77777777" w:rsidR="00ED0F78" w:rsidRDefault="00ED0F78" w:rsidP="002C3672">
            <w:pPr>
              <w:pStyle w:val="NoSpacing"/>
              <w:jc w:val="both"/>
              <w:rPr>
                <w:rFonts w:ascii="Arial" w:hAnsi="Arial" w:cs="Arial"/>
                <w:b/>
                <w:bCs/>
              </w:rPr>
            </w:pPr>
            <w:r>
              <w:rPr>
                <w:rFonts w:ascii="Arial" w:hAnsi="Arial" w:cs="Arial"/>
                <w:b/>
                <w:bCs/>
              </w:rPr>
              <w:t>Chairs Correspondence</w:t>
            </w:r>
          </w:p>
          <w:p w14:paraId="3F20BC1B" w14:textId="2A0C4146" w:rsidR="00793683" w:rsidRDefault="000139F3" w:rsidP="00B62362">
            <w:pPr>
              <w:pStyle w:val="NoSpacing"/>
              <w:jc w:val="both"/>
              <w:rPr>
                <w:rFonts w:ascii="Arial" w:hAnsi="Arial" w:cs="Arial"/>
              </w:rPr>
            </w:pPr>
            <w:r>
              <w:rPr>
                <w:rFonts w:ascii="Arial" w:hAnsi="Arial" w:cs="Arial"/>
              </w:rPr>
              <w:t xml:space="preserve">The Chair </w:t>
            </w:r>
            <w:r w:rsidR="00E31316">
              <w:rPr>
                <w:rFonts w:ascii="Arial" w:hAnsi="Arial" w:cs="Arial"/>
              </w:rPr>
              <w:t xml:space="preserve">informed governors that a parental complaint that had been received and responded to. </w:t>
            </w:r>
            <w:r w:rsidR="00C41F9C">
              <w:rPr>
                <w:rFonts w:ascii="Arial" w:hAnsi="Arial" w:cs="Arial"/>
              </w:rPr>
              <w:t>T</w:t>
            </w:r>
            <w:r w:rsidR="008E26BC">
              <w:rPr>
                <w:rFonts w:ascii="Arial" w:hAnsi="Arial" w:cs="Arial"/>
              </w:rPr>
              <w:t>here were no items of correspondence to report.</w:t>
            </w:r>
          </w:p>
          <w:p w14:paraId="72E83D77" w14:textId="471D3F8C" w:rsidR="00D4344C" w:rsidRDefault="00D4344C" w:rsidP="00B62362">
            <w:pPr>
              <w:pStyle w:val="NoSpacing"/>
              <w:jc w:val="both"/>
              <w:rPr>
                <w:rFonts w:ascii="Arial" w:hAnsi="Arial" w:cs="Arial"/>
                <w:b/>
                <w:bCs/>
              </w:rPr>
            </w:pPr>
          </w:p>
        </w:tc>
        <w:tc>
          <w:tcPr>
            <w:tcW w:w="1425" w:type="dxa"/>
          </w:tcPr>
          <w:p w14:paraId="528AE28F" w14:textId="77777777" w:rsidR="00ED0F78" w:rsidRDefault="00ED0F78" w:rsidP="00F06F41">
            <w:pPr>
              <w:pStyle w:val="NoSpacing"/>
              <w:rPr>
                <w:rFonts w:ascii="Arial" w:hAnsi="Arial" w:cs="Arial"/>
              </w:rPr>
            </w:pPr>
          </w:p>
        </w:tc>
      </w:tr>
      <w:tr w:rsidR="00E55BD4" w:rsidRPr="004D4A40" w14:paraId="12364CCC" w14:textId="77777777" w:rsidTr="00315CEA">
        <w:trPr>
          <w:jc w:val="center"/>
        </w:trPr>
        <w:tc>
          <w:tcPr>
            <w:tcW w:w="936" w:type="dxa"/>
          </w:tcPr>
          <w:p w14:paraId="6BBE98BD" w14:textId="4E745480" w:rsidR="00E55BD4" w:rsidRDefault="00E55BD4" w:rsidP="00F06F41">
            <w:pPr>
              <w:pStyle w:val="NoSpacing"/>
              <w:rPr>
                <w:rFonts w:ascii="Arial" w:hAnsi="Arial" w:cs="Arial"/>
                <w:b/>
              </w:rPr>
            </w:pPr>
            <w:r>
              <w:rPr>
                <w:rFonts w:ascii="Arial" w:hAnsi="Arial" w:cs="Arial"/>
                <w:b/>
              </w:rPr>
              <w:t>1</w:t>
            </w:r>
            <w:r w:rsidR="002F1148">
              <w:rPr>
                <w:rFonts w:ascii="Arial" w:hAnsi="Arial" w:cs="Arial"/>
                <w:b/>
              </w:rPr>
              <w:t>4</w:t>
            </w:r>
            <w:r>
              <w:rPr>
                <w:rFonts w:ascii="Arial" w:hAnsi="Arial" w:cs="Arial"/>
                <w:b/>
              </w:rPr>
              <w:t>.</w:t>
            </w:r>
          </w:p>
        </w:tc>
        <w:tc>
          <w:tcPr>
            <w:tcW w:w="8273" w:type="dxa"/>
          </w:tcPr>
          <w:p w14:paraId="5AEF9E67" w14:textId="77777777" w:rsidR="00793683" w:rsidRPr="00334187" w:rsidRDefault="00261F11" w:rsidP="00491646">
            <w:pPr>
              <w:pStyle w:val="NoSpacing"/>
              <w:jc w:val="both"/>
              <w:rPr>
                <w:rFonts w:ascii="Arial" w:hAnsi="Arial" w:cs="Arial"/>
                <w:b/>
              </w:rPr>
            </w:pPr>
            <w:r w:rsidRPr="00334187">
              <w:rPr>
                <w:rFonts w:ascii="Arial" w:hAnsi="Arial" w:cs="Arial"/>
                <w:b/>
              </w:rPr>
              <w:t>Any other items of Urgent Business</w:t>
            </w:r>
          </w:p>
          <w:p w14:paraId="52994FBA" w14:textId="35B4FB3A" w:rsidR="0033065C" w:rsidRDefault="00261F11" w:rsidP="00491646">
            <w:pPr>
              <w:pStyle w:val="NoSpacing"/>
              <w:jc w:val="both"/>
              <w:rPr>
                <w:rFonts w:ascii="Arial" w:hAnsi="Arial" w:cs="Arial"/>
                <w:bCs/>
              </w:rPr>
            </w:pPr>
            <w:r>
              <w:rPr>
                <w:rFonts w:ascii="Arial" w:hAnsi="Arial" w:cs="Arial"/>
                <w:bCs/>
              </w:rPr>
              <w:t>There were no other items of urgent business to raise for discussion.</w:t>
            </w:r>
          </w:p>
          <w:p w14:paraId="66285088" w14:textId="4EC7A94D" w:rsidR="0033065C" w:rsidRPr="00F25DAE" w:rsidRDefault="0033065C" w:rsidP="00491646">
            <w:pPr>
              <w:pStyle w:val="NoSpacing"/>
              <w:jc w:val="both"/>
              <w:rPr>
                <w:rFonts w:ascii="Arial" w:hAnsi="Arial" w:cs="Arial"/>
                <w:bCs/>
              </w:rPr>
            </w:pPr>
          </w:p>
        </w:tc>
        <w:tc>
          <w:tcPr>
            <w:tcW w:w="1425" w:type="dxa"/>
          </w:tcPr>
          <w:p w14:paraId="33A669D1" w14:textId="3FB8055C" w:rsidR="00C474FA" w:rsidRDefault="00C474FA" w:rsidP="004C4BDB">
            <w:pPr>
              <w:pStyle w:val="NoSpacing"/>
              <w:rPr>
                <w:rFonts w:ascii="Arial" w:hAnsi="Arial" w:cs="Arial"/>
              </w:rPr>
            </w:pPr>
          </w:p>
        </w:tc>
      </w:tr>
      <w:tr w:rsidR="00E55BD4" w:rsidRPr="004D4A40" w14:paraId="57FCDAE6" w14:textId="77777777" w:rsidTr="00315CEA">
        <w:trPr>
          <w:jc w:val="center"/>
        </w:trPr>
        <w:tc>
          <w:tcPr>
            <w:tcW w:w="936" w:type="dxa"/>
          </w:tcPr>
          <w:p w14:paraId="4FDB424A" w14:textId="601E2211" w:rsidR="00E55BD4" w:rsidRDefault="00F25DAE" w:rsidP="00F06F41">
            <w:pPr>
              <w:pStyle w:val="NoSpacing"/>
              <w:rPr>
                <w:rFonts w:ascii="Arial" w:hAnsi="Arial" w:cs="Arial"/>
                <w:b/>
              </w:rPr>
            </w:pPr>
            <w:r>
              <w:rPr>
                <w:rFonts w:ascii="Arial" w:hAnsi="Arial" w:cs="Arial"/>
                <w:b/>
              </w:rPr>
              <w:t>1</w:t>
            </w:r>
            <w:r w:rsidR="002F1148">
              <w:rPr>
                <w:rFonts w:ascii="Arial" w:hAnsi="Arial" w:cs="Arial"/>
                <w:b/>
              </w:rPr>
              <w:t>5</w:t>
            </w:r>
            <w:r w:rsidR="00E55BD4">
              <w:rPr>
                <w:rFonts w:ascii="Arial" w:hAnsi="Arial" w:cs="Arial"/>
                <w:b/>
              </w:rPr>
              <w:t>.</w:t>
            </w:r>
          </w:p>
        </w:tc>
        <w:tc>
          <w:tcPr>
            <w:tcW w:w="8273" w:type="dxa"/>
          </w:tcPr>
          <w:p w14:paraId="2AFE4141" w14:textId="77777777" w:rsidR="00D96A89" w:rsidRDefault="00E55BD4" w:rsidP="00D96A89">
            <w:pPr>
              <w:spacing w:after="0"/>
              <w:jc w:val="both"/>
              <w:rPr>
                <w:rFonts w:ascii="Arial" w:hAnsi="Arial" w:cs="Arial"/>
                <w:b/>
              </w:rPr>
            </w:pPr>
            <w:r>
              <w:rPr>
                <w:rFonts w:ascii="Arial" w:hAnsi="Arial" w:cs="Arial"/>
                <w:b/>
              </w:rPr>
              <w:t>Approval of documents for inspection</w:t>
            </w:r>
          </w:p>
          <w:p w14:paraId="1F705E5A" w14:textId="77777777" w:rsidR="00D4344C" w:rsidRDefault="003F0291" w:rsidP="00C41F9C">
            <w:pPr>
              <w:pStyle w:val="NoSpacing"/>
              <w:jc w:val="both"/>
              <w:rPr>
                <w:rFonts w:ascii="Arial" w:hAnsi="Arial" w:cs="Arial"/>
                <w:b/>
                <w:i/>
                <w:iCs/>
              </w:rPr>
            </w:pPr>
            <w:r w:rsidRPr="00B62362">
              <w:rPr>
                <w:rFonts w:ascii="Arial" w:hAnsi="Arial" w:cs="Arial"/>
                <w:b/>
                <w:i/>
                <w:iCs/>
              </w:rPr>
              <w:t>Governors RESOLVED that the agenda, minutes of the previous meeting and all supporting papers circulated for this meeting be approved for inspection.</w:t>
            </w:r>
            <w:r w:rsidR="003B17C2">
              <w:rPr>
                <w:rFonts w:ascii="Arial" w:hAnsi="Arial" w:cs="Arial"/>
                <w:b/>
                <w:i/>
                <w:iCs/>
              </w:rPr>
              <w:t xml:space="preserve"> </w:t>
            </w:r>
          </w:p>
          <w:p w14:paraId="225ACFFF" w14:textId="047A0B2A" w:rsidR="00C41F9C" w:rsidRPr="00B62362" w:rsidRDefault="00C41F9C" w:rsidP="00C41F9C">
            <w:pPr>
              <w:pStyle w:val="NoSpacing"/>
              <w:jc w:val="both"/>
              <w:rPr>
                <w:rFonts w:ascii="Arial" w:hAnsi="Arial" w:cs="Arial"/>
                <w:b/>
                <w:i/>
                <w:iCs/>
              </w:rPr>
            </w:pPr>
          </w:p>
        </w:tc>
        <w:tc>
          <w:tcPr>
            <w:tcW w:w="1425" w:type="dxa"/>
          </w:tcPr>
          <w:p w14:paraId="10EA2CB3" w14:textId="77777777" w:rsidR="00E55BD4" w:rsidRDefault="00E55BD4" w:rsidP="00F06F41">
            <w:pPr>
              <w:pStyle w:val="NoSpacing"/>
              <w:jc w:val="center"/>
              <w:rPr>
                <w:rFonts w:ascii="Arial" w:hAnsi="Arial" w:cs="Arial"/>
              </w:rPr>
            </w:pPr>
          </w:p>
          <w:p w14:paraId="50BA9DA6" w14:textId="77777777" w:rsidR="00132B24" w:rsidRDefault="00132B24" w:rsidP="002C3672">
            <w:pPr>
              <w:pStyle w:val="NoSpacing"/>
              <w:rPr>
                <w:rFonts w:ascii="Arial" w:hAnsi="Arial" w:cs="Arial"/>
                <w:b/>
                <w:sz w:val="18"/>
                <w:szCs w:val="18"/>
              </w:rPr>
            </w:pPr>
          </w:p>
          <w:p w14:paraId="02C19850" w14:textId="33048DA4" w:rsidR="00E55BD4" w:rsidRDefault="00B62362" w:rsidP="002C3672">
            <w:pPr>
              <w:pStyle w:val="NoSpacing"/>
              <w:rPr>
                <w:rFonts w:ascii="Arial" w:hAnsi="Arial" w:cs="Arial"/>
              </w:rPr>
            </w:pPr>
            <w:r>
              <w:rPr>
                <w:rFonts w:ascii="Arial" w:hAnsi="Arial" w:cs="Arial"/>
                <w:b/>
                <w:sz w:val="18"/>
                <w:szCs w:val="18"/>
              </w:rPr>
              <w:t>Headteacher</w:t>
            </w:r>
          </w:p>
        </w:tc>
      </w:tr>
      <w:tr w:rsidR="00E55BD4" w:rsidRPr="004D4A40" w14:paraId="21BDA714" w14:textId="77777777" w:rsidTr="00315CEA">
        <w:trPr>
          <w:jc w:val="center"/>
        </w:trPr>
        <w:tc>
          <w:tcPr>
            <w:tcW w:w="936" w:type="dxa"/>
          </w:tcPr>
          <w:p w14:paraId="1A669F59" w14:textId="4FAE528D" w:rsidR="00E55BD4" w:rsidRDefault="00F25DAE" w:rsidP="00F06F41">
            <w:pPr>
              <w:pStyle w:val="NoSpacing"/>
              <w:rPr>
                <w:rFonts w:ascii="Arial" w:hAnsi="Arial" w:cs="Arial"/>
                <w:b/>
              </w:rPr>
            </w:pPr>
            <w:r>
              <w:rPr>
                <w:rFonts w:ascii="Arial" w:hAnsi="Arial" w:cs="Arial"/>
                <w:b/>
              </w:rPr>
              <w:t>1</w:t>
            </w:r>
            <w:r w:rsidR="002F1148">
              <w:rPr>
                <w:rFonts w:ascii="Arial" w:hAnsi="Arial" w:cs="Arial"/>
                <w:b/>
              </w:rPr>
              <w:t>6</w:t>
            </w:r>
            <w:r w:rsidR="00E55BD4">
              <w:rPr>
                <w:rFonts w:ascii="Arial" w:hAnsi="Arial" w:cs="Arial"/>
                <w:b/>
              </w:rPr>
              <w:t>.</w:t>
            </w:r>
          </w:p>
        </w:tc>
        <w:tc>
          <w:tcPr>
            <w:tcW w:w="8273" w:type="dxa"/>
          </w:tcPr>
          <w:p w14:paraId="6DFBD220" w14:textId="77777777" w:rsidR="00E55BD4" w:rsidRDefault="00E55BD4" w:rsidP="00BB7B20">
            <w:pPr>
              <w:spacing w:after="0"/>
              <w:jc w:val="both"/>
              <w:rPr>
                <w:rFonts w:ascii="Arial" w:hAnsi="Arial" w:cs="Arial"/>
                <w:b/>
              </w:rPr>
            </w:pPr>
            <w:r>
              <w:rPr>
                <w:rFonts w:ascii="Arial" w:hAnsi="Arial" w:cs="Arial"/>
                <w:b/>
              </w:rPr>
              <w:t>Date and Time of Next Meeting</w:t>
            </w:r>
          </w:p>
          <w:p w14:paraId="30130193" w14:textId="2DE76E13" w:rsidR="00346FB8" w:rsidRDefault="009408BF" w:rsidP="00661E43">
            <w:pPr>
              <w:pStyle w:val="NoSpacing"/>
              <w:jc w:val="both"/>
              <w:rPr>
                <w:rFonts w:ascii="Arial" w:hAnsi="Arial" w:cs="Arial"/>
                <w:bCs/>
              </w:rPr>
            </w:pPr>
            <w:r>
              <w:rPr>
                <w:rFonts w:ascii="Arial" w:hAnsi="Arial" w:cs="Arial"/>
                <w:bCs/>
              </w:rPr>
              <w:t>Date and time of next LGB meeting was noted as follows:</w:t>
            </w:r>
          </w:p>
          <w:p w14:paraId="450F5B25" w14:textId="5A55FD46" w:rsidR="00E12724" w:rsidRPr="00E95C26" w:rsidRDefault="00C17E60" w:rsidP="00E12724">
            <w:pPr>
              <w:pStyle w:val="ListParagraph"/>
              <w:numPr>
                <w:ilvl w:val="0"/>
                <w:numId w:val="26"/>
              </w:numPr>
              <w:spacing w:after="160" w:line="259" w:lineRule="auto"/>
              <w:ind w:left="1440"/>
              <w:rPr>
                <w:rFonts w:ascii="Arial" w:hAnsi="Arial" w:cs="Arial"/>
              </w:rPr>
            </w:pPr>
            <w:r>
              <w:rPr>
                <w:rFonts w:ascii="Arial" w:hAnsi="Arial" w:cs="Arial"/>
              </w:rPr>
              <w:t>Monday 1</w:t>
            </w:r>
            <w:r w:rsidRPr="00C17E60">
              <w:rPr>
                <w:rFonts w:ascii="Arial" w:hAnsi="Arial" w:cs="Arial"/>
                <w:vertAlign w:val="superscript"/>
              </w:rPr>
              <w:t>st</w:t>
            </w:r>
            <w:r>
              <w:rPr>
                <w:rFonts w:ascii="Arial" w:hAnsi="Arial" w:cs="Arial"/>
              </w:rPr>
              <w:t xml:space="preserve"> </w:t>
            </w:r>
            <w:r w:rsidR="00E12724">
              <w:rPr>
                <w:rFonts w:ascii="Arial" w:hAnsi="Arial" w:cs="Arial"/>
              </w:rPr>
              <w:t>July 2024</w:t>
            </w:r>
            <w:r w:rsidR="00E12724" w:rsidRPr="00E95C26">
              <w:rPr>
                <w:rFonts w:ascii="Arial" w:hAnsi="Arial" w:cs="Arial"/>
              </w:rPr>
              <w:t xml:space="preserve"> at </w:t>
            </w:r>
            <w:r>
              <w:rPr>
                <w:rFonts w:ascii="Arial" w:hAnsi="Arial" w:cs="Arial"/>
              </w:rPr>
              <w:t>5</w:t>
            </w:r>
            <w:r w:rsidR="00E12724">
              <w:rPr>
                <w:rFonts w:ascii="Arial" w:hAnsi="Arial" w:cs="Arial"/>
              </w:rPr>
              <w:t>.30pm</w:t>
            </w:r>
          </w:p>
          <w:p w14:paraId="510C412C" w14:textId="16EE62B2" w:rsidR="00731F38" w:rsidRDefault="00060084" w:rsidP="00D27F44">
            <w:pPr>
              <w:pStyle w:val="NoSpacing"/>
              <w:jc w:val="both"/>
              <w:rPr>
                <w:rFonts w:ascii="Arial" w:hAnsi="Arial" w:cs="Arial"/>
                <w:bCs/>
              </w:rPr>
            </w:pPr>
            <w:r w:rsidRPr="00C25418">
              <w:rPr>
                <w:rFonts w:ascii="Arial" w:hAnsi="Arial" w:cs="Arial"/>
                <w:bCs/>
              </w:rPr>
              <w:t>Governors were thanked for their attendance</w:t>
            </w:r>
            <w:r w:rsidR="00B311C0" w:rsidRPr="00C25418">
              <w:rPr>
                <w:rFonts w:ascii="Arial" w:hAnsi="Arial" w:cs="Arial"/>
                <w:bCs/>
              </w:rPr>
              <w:t xml:space="preserve"> and contributions to the meeting</w:t>
            </w:r>
            <w:r w:rsidRPr="00C25418">
              <w:rPr>
                <w:rFonts w:ascii="Arial" w:hAnsi="Arial" w:cs="Arial"/>
                <w:bCs/>
              </w:rPr>
              <w:t xml:space="preserve">. </w:t>
            </w:r>
            <w:r w:rsidR="00E55BD4" w:rsidRPr="00C25418">
              <w:rPr>
                <w:rFonts w:ascii="Arial" w:hAnsi="Arial" w:cs="Arial"/>
                <w:bCs/>
              </w:rPr>
              <w:t xml:space="preserve">There being no further business, the meeting was closed at </w:t>
            </w:r>
            <w:r w:rsidR="00C17E60">
              <w:rPr>
                <w:rFonts w:ascii="Arial" w:hAnsi="Arial" w:cs="Arial"/>
                <w:bCs/>
              </w:rPr>
              <w:t>7.00pm</w:t>
            </w:r>
            <w:r w:rsidR="00427796" w:rsidRPr="00C25418">
              <w:rPr>
                <w:rFonts w:ascii="Arial" w:hAnsi="Arial" w:cs="Arial"/>
                <w:bCs/>
              </w:rPr>
              <w:t>.</w:t>
            </w:r>
          </w:p>
          <w:p w14:paraId="6892D1A7" w14:textId="057D8C94" w:rsidR="003A4023" w:rsidRPr="003B10C9" w:rsidRDefault="003A4023" w:rsidP="00D27F44">
            <w:pPr>
              <w:pStyle w:val="NoSpacing"/>
              <w:jc w:val="both"/>
              <w:rPr>
                <w:rFonts w:ascii="Arial" w:hAnsi="Arial" w:cs="Arial"/>
              </w:rPr>
            </w:pPr>
          </w:p>
        </w:tc>
        <w:tc>
          <w:tcPr>
            <w:tcW w:w="1425" w:type="dxa"/>
          </w:tcPr>
          <w:p w14:paraId="6381DD17" w14:textId="77777777" w:rsidR="00E55BD4" w:rsidRDefault="00E55BD4" w:rsidP="00F06F41">
            <w:pPr>
              <w:pStyle w:val="NoSpacing"/>
              <w:jc w:val="center"/>
              <w:rPr>
                <w:rFonts w:ascii="Arial" w:hAnsi="Arial" w:cs="Arial"/>
              </w:rPr>
            </w:pPr>
          </w:p>
          <w:p w14:paraId="080BAB01" w14:textId="77777777" w:rsidR="00E55BD4" w:rsidRDefault="00E55BD4" w:rsidP="00F06F41">
            <w:pPr>
              <w:pStyle w:val="NoSpacing"/>
              <w:jc w:val="center"/>
              <w:rPr>
                <w:rFonts w:ascii="Arial" w:hAnsi="Arial" w:cs="Arial"/>
                <w:b/>
                <w:sz w:val="18"/>
                <w:szCs w:val="18"/>
              </w:rPr>
            </w:pPr>
          </w:p>
          <w:p w14:paraId="37DFDA12" w14:textId="32F2617F" w:rsidR="00F07868" w:rsidRDefault="00E86D4D" w:rsidP="002C3672">
            <w:pPr>
              <w:pStyle w:val="NoSpacing"/>
              <w:rPr>
                <w:rFonts w:ascii="Arial" w:hAnsi="Arial" w:cs="Arial"/>
              </w:rPr>
            </w:pPr>
            <w:r w:rsidRPr="00E86D4D">
              <w:rPr>
                <w:rFonts w:ascii="Arial" w:hAnsi="Arial" w:cs="Arial"/>
                <w:b/>
                <w:sz w:val="18"/>
                <w:szCs w:val="18"/>
              </w:rPr>
              <w:t>All to note</w:t>
            </w:r>
          </w:p>
        </w:tc>
      </w:tr>
    </w:tbl>
    <w:p w14:paraId="03BF6922" w14:textId="77777777" w:rsidR="00E55BD4" w:rsidRDefault="00E55BD4" w:rsidP="00E55BD4">
      <w:pPr>
        <w:pStyle w:val="NoSpacing"/>
        <w:rPr>
          <w:rFonts w:ascii="Arial" w:hAnsi="Arial" w:cs="Arial"/>
        </w:rPr>
      </w:pPr>
    </w:p>
    <w:p w14:paraId="61310009" w14:textId="77777777" w:rsidR="00E55BD4" w:rsidRDefault="00E55BD4" w:rsidP="00E55BD4">
      <w:pPr>
        <w:pStyle w:val="NoSpacing"/>
        <w:rPr>
          <w:rFonts w:ascii="Arial" w:hAnsi="Arial" w:cs="Arial"/>
        </w:rPr>
      </w:pPr>
    </w:p>
    <w:p w14:paraId="0B101F23" w14:textId="77777777" w:rsidR="00E55BD4" w:rsidRDefault="00E55BD4" w:rsidP="00E55BD4">
      <w:pPr>
        <w:pStyle w:val="NoSpacing"/>
        <w:rPr>
          <w:rFonts w:ascii="Arial" w:hAnsi="Arial" w:cs="Arial"/>
        </w:rPr>
      </w:pPr>
      <w:r>
        <w:rPr>
          <w:rFonts w:ascii="Arial" w:hAnsi="Arial" w:cs="Arial"/>
        </w:rPr>
        <w:tab/>
        <w:t>Chair…………………………………………………………………</w:t>
      </w:r>
    </w:p>
    <w:p w14:paraId="048728E8" w14:textId="77777777" w:rsidR="00E55BD4" w:rsidRDefault="00E55BD4" w:rsidP="00E55BD4">
      <w:pPr>
        <w:pStyle w:val="NoSpacing"/>
        <w:rPr>
          <w:rFonts w:ascii="Arial" w:hAnsi="Arial" w:cs="Arial"/>
        </w:rPr>
      </w:pPr>
    </w:p>
    <w:p w14:paraId="35B5A747" w14:textId="77777777" w:rsidR="00E55BD4" w:rsidRDefault="00E55BD4" w:rsidP="00E55BD4">
      <w:pPr>
        <w:pStyle w:val="NoSpacing"/>
        <w:rPr>
          <w:rFonts w:ascii="Arial" w:hAnsi="Arial" w:cs="Arial"/>
        </w:rPr>
      </w:pPr>
    </w:p>
    <w:p w14:paraId="14DF2C4E" w14:textId="77777777" w:rsidR="00E55BD4" w:rsidRDefault="00E55BD4" w:rsidP="00E55BD4">
      <w:pPr>
        <w:pStyle w:val="NoSpacing"/>
        <w:rPr>
          <w:rFonts w:ascii="Arial" w:hAnsi="Arial" w:cs="Arial"/>
        </w:rPr>
      </w:pPr>
      <w:r>
        <w:rPr>
          <w:rFonts w:ascii="Arial" w:hAnsi="Arial" w:cs="Arial"/>
        </w:rPr>
        <w:tab/>
        <w:t>Signed……………………………………………………………….</w:t>
      </w:r>
    </w:p>
    <w:p w14:paraId="50B37A30" w14:textId="77777777" w:rsidR="00E55BD4" w:rsidRDefault="00E55BD4" w:rsidP="00E55BD4">
      <w:pPr>
        <w:pStyle w:val="NoSpacing"/>
        <w:rPr>
          <w:rFonts w:ascii="Arial" w:hAnsi="Arial" w:cs="Arial"/>
        </w:rPr>
      </w:pPr>
    </w:p>
    <w:p w14:paraId="106352B7" w14:textId="77777777" w:rsidR="00E55BD4" w:rsidRDefault="00E55BD4" w:rsidP="00E55BD4">
      <w:pPr>
        <w:pStyle w:val="NoSpacing"/>
        <w:rPr>
          <w:rFonts w:ascii="Arial" w:hAnsi="Arial" w:cs="Arial"/>
        </w:rPr>
      </w:pPr>
    </w:p>
    <w:p w14:paraId="0EEB317E" w14:textId="594F1F14" w:rsidR="00F06F41" w:rsidRDefault="00E55BD4" w:rsidP="002C3672">
      <w:pPr>
        <w:pStyle w:val="NoSpacing"/>
      </w:pPr>
      <w:r>
        <w:rPr>
          <w:rFonts w:ascii="Arial" w:hAnsi="Arial" w:cs="Arial"/>
        </w:rPr>
        <w:tab/>
        <w:t>Date………………………………………………………………….</w:t>
      </w:r>
    </w:p>
    <w:sectPr w:rsidR="00F06F41" w:rsidSect="004B38CA">
      <w:headerReference w:type="even" r:id="rId11"/>
      <w:headerReference w:type="default" r:id="rId12"/>
      <w:footerReference w:type="default" r:id="rId13"/>
      <w:pgSz w:w="11906" w:h="16838"/>
      <w:pgMar w:top="567" w:right="707" w:bottom="851"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DA7B" w14:textId="77777777" w:rsidR="004B38CA" w:rsidRDefault="004B38CA">
      <w:pPr>
        <w:spacing w:after="0" w:line="240" w:lineRule="auto"/>
      </w:pPr>
      <w:r>
        <w:separator/>
      </w:r>
    </w:p>
  </w:endnote>
  <w:endnote w:type="continuationSeparator" w:id="0">
    <w:p w14:paraId="285B6A2F" w14:textId="77777777" w:rsidR="004B38CA" w:rsidRDefault="004B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626492"/>
      <w:docPartObj>
        <w:docPartGallery w:val="Page Numbers (Bottom of Page)"/>
        <w:docPartUnique/>
      </w:docPartObj>
    </w:sdtPr>
    <w:sdtEndPr>
      <w:rPr>
        <w:noProof/>
      </w:rPr>
    </w:sdtEndPr>
    <w:sdtContent>
      <w:p w14:paraId="5CFDF8CD" w14:textId="77777777" w:rsidR="00BF2D51" w:rsidRDefault="00BF2D5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63EC896" w14:textId="77777777" w:rsidR="00BF2D51" w:rsidRPr="00AF2C12" w:rsidRDefault="00BF2D51">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98C3A" w14:textId="77777777" w:rsidR="004B38CA" w:rsidRDefault="004B38CA">
      <w:pPr>
        <w:spacing w:after="0" w:line="240" w:lineRule="auto"/>
      </w:pPr>
      <w:r>
        <w:separator/>
      </w:r>
    </w:p>
  </w:footnote>
  <w:footnote w:type="continuationSeparator" w:id="0">
    <w:p w14:paraId="17827EBD" w14:textId="77777777" w:rsidR="004B38CA" w:rsidRDefault="004B3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C496" w14:textId="6DA3B688" w:rsidR="00BF2D51" w:rsidRDefault="00BF2D51">
    <w:pPr>
      <w:pStyle w:val="Header"/>
    </w:pPr>
    <w:r>
      <w:rPr>
        <w:noProof/>
      </w:rPr>
      <mc:AlternateContent>
        <mc:Choice Requires="wps">
          <w:drawing>
            <wp:anchor distT="0" distB="0" distL="114300" distR="114300" simplePos="0" relativeHeight="251660288" behindDoc="1" locked="0" layoutInCell="0" allowOverlap="1" wp14:anchorId="0EC899EE" wp14:editId="3BDB7852">
              <wp:simplePos x="0" y="0"/>
              <wp:positionH relativeFrom="margin">
                <wp:align>center</wp:align>
              </wp:positionH>
              <wp:positionV relativeFrom="margin">
                <wp:align>center</wp:align>
              </wp:positionV>
              <wp:extent cx="5789930" cy="3474085"/>
              <wp:effectExtent l="0" t="1266825" r="0" b="7264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C899EE" id="_x0000_t202" coordsize="21600,21600" o:spt="202" path="m,l,21600r21600,l21600,xe">
              <v:stroke joinstyle="miter"/>
              <v:path gradientshapeok="t" o:connecttype="rect"/>
            </v:shapetype>
            <v:shape id="Text Box 4" o:spid="_x0000_s1026" type="#_x0000_t202" style="position:absolute;margin-left:0;margin-top:0;width:455.9pt;height:27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" o:allowincell="f" filled="f" stroked="f">
              <v:stroke joinstyle="round"/>
              <o:lock v:ext="edit" shapetype="t"/>
              <v:textbox style="mso-fit-shape-to-text:t">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0C5FE67" wp14:editId="33BDDFFC">
              <wp:simplePos x="0" y="0"/>
              <wp:positionH relativeFrom="margin">
                <wp:align>center</wp:align>
              </wp:positionH>
              <wp:positionV relativeFrom="margin">
                <wp:align>center</wp:align>
              </wp:positionV>
              <wp:extent cx="5789930" cy="3474085"/>
              <wp:effectExtent l="0" t="1266825" r="0" b="7264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C5FE67" id="Text Box 3" o:spid="_x0000_s1027" type="#_x0000_t202" style="position:absolute;margin-left:0;margin-top:0;width:455.9pt;height:27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" o:allowincell="f" filled="f" stroked="f">
              <v:stroke joinstyle="round"/>
              <o:lock v:ext="edit" shapetype="t"/>
              <v:textbox style="mso-fit-shape-to-text:t">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EC17" w14:textId="48670F5E" w:rsidR="00BF2D51" w:rsidRDefault="00BF2D51">
    <w:pPr>
      <w:pStyle w:val="Header"/>
      <w:jc w:val="right"/>
    </w:pPr>
    <w:r>
      <w:rPr>
        <w:noProof/>
      </w:rPr>
      <mc:AlternateContent>
        <mc:Choice Requires="wps">
          <w:drawing>
            <wp:anchor distT="0" distB="0" distL="114300" distR="114300" simplePos="0" relativeHeight="251661312" behindDoc="1" locked="0" layoutInCell="0" allowOverlap="1" wp14:anchorId="06BD7F14" wp14:editId="1C2B68FA">
              <wp:simplePos x="0" y="0"/>
              <wp:positionH relativeFrom="margin">
                <wp:align>center</wp:align>
              </wp:positionH>
              <wp:positionV relativeFrom="margin">
                <wp:align>center</wp:align>
              </wp:positionV>
              <wp:extent cx="5789930" cy="3474085"/>
              <wp:effectExtent l="0" t="1266825" r="0" b="7264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BD7F14" id="_x0000_t202" coordsize="21600,21600" o:spt="202" path="m,l,21600r21600,l21600,xe">
              <v:stroke joinstyle="miter"/>
              <v:path gradientshapeok="t" o:connecttype="rect"/>
            </v:shapetype>
            <v:shape id="Text Box 1" o:spid="_x0000_s1028" type="#_x0000_t202" style="position:absolute;left:0;text-align:left;margin-left:0;margin-top:0;width:455.9pt;height:273.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" o:allowincell="f" filled="f" stroked="f">
              <v:stroke joinstyle="round"/>
              <o:lock v:ext="edit" shapetype="t"/>
              <v:textbox style="mso-fit-shape-to-text:t">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83438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14:paraId="074419E2" w14:textId="77777777" w:rsidR="00BF2D51" w:rsidRPr="00BF09E3" w:rsidRDefault="00BF2D51" w:rsidP="00F06F41">
    <w:pPr>
      <w:pStyle w:val="Header"/>
      <w:tabs>
        <w:tab w:val="left" w:pos="3969"/>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ADB"/>
    <w:multiLevelType w:val="hybridMultilevel"/>
    <w:tmpl w:val="CD5E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7CE9"/>
    <w:multiLevelType w:val="hybridMultilevel"/>
    <w:tmpl w:val="9722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D3220"/>
    <w:multiLevelType w:val="hybridMultilevel"/>
    <w:tmpl w:val="70444A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F23EC"/>
    <w:multiLevelType w:val="hybridMultilevel"/>
    <w:tmpl w:val="986A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14BCF"/>
    <w:multiLevelType w:val="hybridMultilevel"/>
    <w:tmpl w:val="B01250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C2EC9"/>
    <w:multiLevelType w:val="hybridMultilevel"/>
    <w:tmpl w:val="06D2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70815"/>
    <w:multiLevelType w:val="hybridMultilevel"/>
    <w:tmpl w:val="C52C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736A1"/>
    <w:multiLevelType w:val="hybridMultilevel"/>
    <w:tmpl w:val="F850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4699D"/>
    <w:multiLevelType w:val="hybridMultilevel"/>
    <w:tmpl w:val="E260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60564"/>
    <w:multiLevelType w:val="hybridMultilevel"/>
    <w:tmpl w:val="E1C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A02A8"/>
    <w:multiLevelType w:val="hybridMultilevel"/>
    <w:tmpl w:val="1D8600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B772BF3"/>
    <w:multiLevelType w:val="hybridMultilevel"/>
    <w:tmpl w:val="6B12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840F8"/>
    <w:multiLevelType w:val="hybridMultilevel"/>
    <w:tmpl w:val="70444A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40432A"/>
    <w:multiLevelType w:val="hybridMultilevel"/>
    <w:tmpl w:val="E62E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F39EF"/>
    <w:multiLevelType w:val="hybridMultilevel"/>
    <w:tmpl w:val="A27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8589B"/>
    <w:multiLevelType w:val="hybridMultilevel"/>
    <w:tmpl w:val="15443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704F85"/>
    <w:multiLevelType w:val="hybridMultilevel"/>
    <w:tmpl w:val="BA22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66A96"/>
    <w:multiLevelType w:val="hybridMultilevel"/>
    <w:tmpl w:val="8506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D36D6"/>
    <w:multiLevelType w:val="hybridMultilevel"/>
    <w:tmpl w:val="EA5A1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8C22A1"/>
    <w:multiLevelType w:val="multilevel"/>
    <w:tmpl w:val="7C621AEA"/>
    <w:numStyleLink w:val="Style1"/>
  </w:abstractNum>
  <w:abstractNum w:abstractNumId="20" w15:restartNumberingAfterBreak="0">
    <w:nsid w:val="48227602"/>
    <w:multiLevelType w:val="hybridMultilevel"/>
    <w:tmpl w:val="0064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B3C89"/>
    <w:multiLevelType w:val="hybridMultilevel"/>
    <w:tmpl w:val="21CE3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743AD"/>
    <w:multiLevelType w:val="hybridMultilevel"/>
    <w:tmpl w:val="2E22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9F7F64"/>
    <w:multiLevelType w:val="hybridMultilevel"/>
    <w:tmpl w:val="098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61044"/>
    <w:multiLevelType w:val="hybridMultilevel"/>
    <w:tmpl w:val="565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E5BE6"/>
    <w:multiLevelType w:val="hybridMultilevel"/>
    <w:tmpl w:val="A07EB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E15B4"/>
    <w:multiLevelType w:val="hybridMultilevel"/>
    <w:tmpl w:val="7E52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134F"/>
    <w:multiLevelType w:val="hybridMultilevel"/>
    <w:tmpl w:val="70444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A6698"/>
    <w:multiLevelType w:val="hybridMultilevel"/>
    <w:tmpl w:val="610A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5471B"/>
    <w:multiLevelType w:val="hybridMultilevel"/>
    <w:tmpl w:val="4486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46935"/>
    <w:multiLevelType w:val="hybridMultilevel"/>
    <w:tmpl w:val="ADFAF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70936"/>
    <w:multiLevelType w:val="hybridMultilevel"/>
    <w:tmpl w:val="0E3C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518CB"/>
    <w:multiLevelType w:val="hybridMultilevel"/>
    <w:tmpl w:val="D7D0E84E"/>
    <w:lvl w:ilvl="0" w:tplc="BFFE2BD6">
      <w:start w:val="1"/>
      <w:numFmt w:val="bullet"/>
      <w:lvlText w:val="•"/>
      <w:lvlJc w:val="left"/>
      <w:pPr>
        <w:tabs>
          <w:tab w:val="num" w:pos="720"/>
        </w:tabs>
        <w:ind w:left="720" w:hanging="360"/>
      </w:pPr>
      <w:rPr>
        <w:rFonts w:ascii="Arial" w:hAnsi="Arial" w:hint="default"/>
      </w:rPr>
    </w:lvl>
    <w:lvl w:ilvl="1" w:tplc="19728CE8">
      <w:numFmt w:val="bullet"/>
      <w:lvlText w:val="•"/>
      <w:lvlJc w:val="left"/>
      <w:pPr>
        <w:tabs>
          <w:tab w:val="num" w:pos="1440"/>
        </w:tabs>
        <w:ind w:left="1440" w:hanging="360"/>
      </w:pPr>
      <w:rPr>
        <w:rFonts w:ascii="Arial" w:hAnsi="Arial" w:hint="default"/>
      </w:rPr>
    </w:lvl>
    <w:lvl w:ilvl="2" w:tplc="46F6DF6E" w:tentative="1">
      <w:start w:val="1"/>
      <w:numFmt w:val="bullet"/>
      <w:lvlText w:val="•"/>
      <w:lvlJc w:val="left"/>
      <w:pPr>
        <w:tabs>
          <w:tab w:val="num" w:pos="2160"/>
        </w:tabs>
        <w:ind w:left="2160" w:hanging="360"/>
      </w:pPr>
      <w:rPr>
        <w:rFonts w:ascii="Arial" w:hAnsi="Arial" w:hint="default"/>
      </w:rPr>
    </w:lvl>
    <w:lvl w:ilvl="3" w:tplc="3DBCD78C" w:tentative="1">
      <w:start w:val="1"/>
      <w:numFmt w:val="bullet"/>
      <w:lvlText w:val="•"/>
      <w:lvlJc w:val="left"/>
      <w:pPr>
        <w:tabs>
          <w:tab w:val="num" w:pos="2880"/>
        </w:tabs>
        <w:ind w:left="2880" w:hanging="360"/>
      </w:pPr>
      <w:rPr>
        <w:rFonts w:ascii="Arial" w:hAnsi="Arial" w:hint="default"/>
      </w:rPr>
    </w:lvl>
    <w:lvl w:ilvl="4" w:tplc="95DCA916" w:tentative="1">
      <w:start w:val="1"/>
      <w:numFmt w:val="bullet"/>
      <w:lvlText w:val="•"/>
      <w:lvlJc w:val="left"/>
      <w:pPr>
        <w:tabs>
          <w:tab w:val="num" w:pos="3600"/>
        </w:tabs>
        <w:ind w:left="3600" w:hanging="360"/>
      </w:pPr>
      <w:rPr>
        <w:rFonts w:ascii="Arial" w:hAnsi="Arial" w:hint="default"/>
      </w:rPr>
    </w:lvl>
    <w:lvl w:ilvl="5" w:tplc="5BE83FEE" w:tentative="1">
      <w:start w:val="1"/>
      <w:numFmt w:val="bullet"/>
      <w:lvlText w:val="•"/>
      <w:lvlJc w:val="left"/>
      <w:pPr>
        <w:tabs>
          <w:tab w:val="num" w:pos="4320"/>
        </w:tabs>
        <w:ind w:left="4320" w:hanging="360"/>
      </w:pPr>
      <w:rPr>
        <w:rFonts w:ascii="Arial" w:hAnsi="Arial" w:hint="default"/>
      </w:rPr>
    </w:lvl>
    <w:lvl w:ilvl="6" w:tplc="0AD045B2" w:tentative="1">
      <w:start w:val="1"/>
      <w:numFmt w:val="bullet"/>
      <w:lvlText w:val="•"/>
      <w:lvlJc w:val="left"/>
      <w:pPr>
        <w:tabs>
          <w:tab w:val="num" w:pos="5040"/>
        </w:tabs>
        <w:ind w:left="5040" w:hanging="360"/>
      </w:pPr>
      <w:rPr>
        <w:rFonts w:ascii="Arial" w:hAnsi="Arial" w:hint="default"/>
      </w:rPr>
    </w:lvl>
    <w:lvl w:ilvl="7" w:tplc="14623E2A" w:tentative="1">
      <w:start w:val="1"/>
      <w:numFmt w:val="bullet"/>
      <w:lvlText w:val="•"/>
      <w:lvlJc w:val="left"/>
      <w:pPr>
        <w:tabs>
          <w:tab w:val="num" w:pos="5760"/>
        </w:tabs>
        <w:ind w:left="5760" w:hanging="360"/>
      </w:pPr>
      <w:rPr>
        <w:rFonts w:ascii="Arial" w:hAnsi="Arial" w:hint="default"/>
      </w:rPr>
    </w:lvl>
    <w:lvl w:ilvl="8" w:tplc="1A50F6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61051D"/>
    <w:multiLevelType w:val="hybridMultilevel"/>
    <w:tmpl w:val="ED56A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2002B"/>
    <w:multiLevelType w:val="hybridMultilevel"/>
    <w:tmpl w:val="2C16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1007">
    <w:abstractNumId w:val="23"/>
  </w:num>
  <w:num w:numId="2" w16cid:durableId="1237278565">
    <w:abstractNumId w:val="1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86197653">
    <w:abstractNumId w:val="28"/>
  </w:num>
  <w:num w:numId="4" w16cid:durableId="1413888868">
    <w:abstractNumId w:val="34"/>
  </w:num>
  <w:num w:numId="5" w16cid:durableId="1471442444">
    <w:abstractNumId w:val="4"/>
  </w:num>
  <w:num w:numId="6" w16cid:durableId="747922099">
    <w:abstractNumId w:val="18"/>
  </w:num>
  <w:num w:numId="7" w16cid:durableId="1912958998">
    <w:abstractNumId w:val="31"/>
  </w:num>
  <w:num w:numId="8" w16cid:durableId="1681270962">
    <w:abstractNumId w:val="6"/>
  </w:num>
  <w:num w:numId="9" w16cid:durableId="1205093918">
    <w:abstractNumId w:val="11"/>
  </w:num>
  <w:num w:numId="10" w16cid:durableId="370620058">
    <w:abstractNumId w:val="0"/>
  </w:num>
  <w:num w:numId="11" w16cid:durableId="507840007">
    <w:abstractNumId w:val="27"/>
  </w:num>
  <w:num w:numId="12" w16cid:durableId="1959138506">
    <w:abstractNumId w:val="14"/>
  </w:num>
  <w:num w:numId="13" w16cid:durableId="681204769">
    <w:abstractNumId w:val="9"/>
  </w:num>
  <w:num w:numId="14" w16cid:durableId="1099839714">
    <w:abstractNumId w:val="35"/>
  </w:num>
  <w:num w:numId="15" w16cid:durableId="1707026853">
    <w:abstractNumId w:val="29"/>
  </w:num>
  <w:num w:numId="16" w16cid:durableId="1911228886">
    <w:abstractNumId w:val="3"/>
  </w:num>
  <w:num w:numId="17" w16cid:durableId="1277180955">
    <w:abstractNumId w:val="7"/>
  </w:num>
  <w:num w:numId="18" w16cid:durableId="1252665310">
    <w:abstractNumId w:val="8"/>
  </w:num>
  <w:num w:numId="19" w16cid:durableId="1005941074">
    <w:abstractNumId w:val="5"/>
  </w:num>
  <w:num w:numId="20" w16cid:durableId="1873222849">
    <w:abstractNumId w:val="20"/>
  </w:num>
  <w:num w:numId="21" w16cid:durableId="776481501">
    <w:abstractNumId w:val="2"/>
  </w:num>
  <w:num w:numId="22" w16cid:durableId="257299582">
    <w:abstractNumId w:val="24"/>
  </w:num>
  <w:num w:numId="23" w16cid:durableId="1495561010">
    <w:abstractNumId w:val="33"/>
  </w:num>
  <w:num w:numId="24" w16cid:durableId="1173685370">
    <w:abstractNumId w:val="26"/>
  </w:num>
  <w:num w:numId="25" w16cid:durableId="1510563748">
    <w:abstractNumId w:val="30"/>
  </w:num>
  <w:num w:numId="26" w16cid:durableId="726804436">
    <w:abstractNumId w:val="15"/>
  </w:num>
  <w:num w:numId="27" w16cid:durableId="446437713">
    <w:abstractNumId w:val="32"/>
  </w:num>
  <w:num w:numId="28" w16cid:durableId="1434131470">
    <w:abstractNumId w:val="1"/>
  </w:num>
  <w:num w:numId="29" w16cid:durableId="965042379">
    <w:abstractNumId w:val="12"/>
  </w:num>
  <w:num w:numId="30" w16cid:durableId="25638026">
    <w:abstractNumId w:val="17"/>
  </w:num>
  <w:num w:numId="31" w16cid:durableId="1829394419">
    <w:abstractNumId w:val="21"/>
  </w:num>
  <w:num w:numId="32" w16cid:durableId="1368220006">
    <w:abstractNumId w:val="25"/>
  </w:num>
  <w:num w:numId="33" w16cid:durableId="978608538">
    <w:abstractNumId w:val="13"/>
  </w:num>
  <w:num w:numId="34" w16cid:durableId="1644429573">
    <w:abstractNumId w:val="16"/>
  </w:num>
  <w:num w:numId="35" w16cid:durableId="876546206">
    <w:abstractNumId w:val="22"/>
  </w:num>
  <w:num w:numId="36" w16cid:durableId="15126475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D4"/>
    <w:rsid w:val="000002C6"/>
    <w:rsid w:val="000008F5"/>
    <w:rsid w:val="0000194A"/>
    <w:rsid w:val="00001D2E"/>
    <w:rsid w:val="00001FE7"/>
    <w:rsid w:val="00004618"/>
    <w:rsid w:val="00006DA5"/>
    <w:rsid w:val="00007855"/>
    <w:rsid w:val="00010146"/>
    <w:rsid w:val="000108DE"/>
    <w:rsid w:val="0001096E"/>
    <w:rsid w:val="00010B02"/>
    <w:rsid w:val="00010D2F"/>
    <w:rsid w:val="00011790"/>
    <w:rsid w:val="000131EA"/>
    <w:rsid w:val="00013722"/>
    <w:rsid w:val="000139F3"/>
    <w:rsid w:val="00014B8F"/>
    <w:rsid w:val="00014EC9"/>
    <w:rsid w:val="000160E6"/>
    <w:rsid w:val="00016D7A"/>
    <w:rsid w:val="00017857"/>
    <w:rsid w:val="000206E0"/>
    <w:rsid w:val="00020E31"/>
    <w:rsid w:val="0002115F"/>
    <w:rsid w:val="00021325"/>
    <w:rsid w:val="00021818"/>
    <w:rsid w:val="00022DDF"/>
    <w:rsid w:val="00023140"/>
    <w:rsid w:val="0002443D"/>
    <w:rsid w:val="00024D9E"/>
    <w:rsid w:val="0002598D"/>
    <w:rsid w:val="00025D55"/>
    <w:rsid w:val="0002680E"/>
    <w:rsid w:val="000268CE"/>
    <w:rsid w:val="00026F9B"/>
    <w:rsid w:val="00027AA9"/>
    <w:rsid w:val="00027E24"/>
    <w:rsid w:val="000322C6"/>
    <w:rsid w:val="000333D4"/>
    <w:rsid w:val="000362C2"/>
    <w:rsid w:val="0004027D"/>
    <w:rsid w:val="00041169"/>
    <w:rsid w:val="00041A77"/>
    <w:rsid w:val="000421A9"/>
    <w:rsid w:val="00042644"/>
    <w:rsid w:val="00042725"/>
    <w:rsid w:val="00043E0B"/>
    <w:rsid w:val="0004481B"/>
    <w:rsid w:val="00044BAF"/>
    <w:rsid w:val="0004561D"/>
    <w:rsid w:val="00045816"/>
    <w:rsid w:val="00045B71"/>
    <w:rsid w:val="0004602D"/>
    <w:rsid w:val="00047BA5"/>
    <w:rsid w:val="00051B31"/>
    <w:rsid w:val="0005215F"/>
    <w:rsid w:val="00053236"/>
    <w:rsid w:val="000538B1"/>
    <w:rsid w:val="00054551"/>
    <w:rsid w:val="00054A2A"/>
    <w:rsid w:val="00055AFB"/>
    <w:rsid w:val="00055F26"/>
    <w:rsid w:val="00057007"/>
    <w:rsid w:val="00057936"/>
    <w:rsid w:val="00057A2B"/>
    <w:rsid w:val="00057D86"/>
    <w:rsid w:val="00060084"/>
    <w:rsid w:val="00060E55"/>
    <w:rsid w:val="00061241"/>
    <w:rsid w:val="00061315"/>
    <w:rsid w:val="00062949"/>
    <w:rsid w:val="00063134"/>
    <w:rsid w:val="0006365D"/>
    <w:rsid w:val="00063896"/>
    <w:rsid w:val="00064EC4"/>
    <w:rsid w:val="000651D0"/>
    <w:rsid w:val="00065E19"/>
    <w:rsid w:val="0006656A"/>
    <w:rsid w:val="00066966"/>
    <w:rsid w:val="00070318"/>
    <w:rsid w:val="000714B1"/>
    <w:rsid w:val="000726B9"/>
    <w:rsid w:val="000726C5"/>
    <w:rsid w:val="00074551"/>
    <w:rsid w:val="00074841"/>
    <w:rsid w:val="00074DA5"/>
    <w:rsid w:val="0007544D"/>
    <w:rsid w:val="00076D19"/>
    <w:rsid w:val="0007752C"/>
    <w:rsid w:val="00081569"/>
    <w:rsid w:val="0008206B"/>
    <w:rsid w:val="00083030"/>
    <w:rsid w:val="0008346F"/>
    <w:rsid w:val="00084D90"/>
    <w:rsid w:val="00085A69"/>
    <w:rsid w:val="000862E4"/>
    <w:rsid w:val="00086A75"/>
    <w:rsid w:val="00086FFF"/>
    <w:rsid w:val="0009089D"/>
    <w:rsid w:val="00091561"/>
    <w:rsid w:val="000918B4"/>
    <w:rsid w:val="00091F5E"/>
    <w:rsid w:val="000930FF"/>
    <w:rsid w:val="00093B11"/>
    <w:rsid w:val="00093CE2"/>
    <w:rsid w:val="00093D48"/>
    <w:rsid w:val="00094B76"/>
    <w:rsid w:val="000965DA"/>
    <w:rsid w:val="000A00E9"/>
    <w:rsid w:val="000A0104"/>
    <w:rsid w:val="000A0468"/>
    <w:rsid w:val="000A0F31"/>
    <w:rsid w:val="000A0F71"/>
    <w:rsid w:val="000A13BB"/>
    <w:rsid w:val="000A15C0"/>
    <w:rsid w:val="000A21AF"/>
    <w:rsid w:val="000A25C1"/>
    <w:rsid w:val="000A2790"/>
    <w:rsid w:val="000A2DCC"/>
    <w:rsid w:val="000A3085"/>
    <w:rsid w:val="000A3891"/>
    <w:rsid w:val="000A5510"/>
    <w:rsid w:val="000A5906"/>
    <w:rsid w:val="000A65E2"/>
    <w:rsid w:val="000A6A3A"/>
    <w:rsid w:val="000A792B"/>
    <w:rsid w:val="000A7C76"/>
    <w:rsid w:val="000B10CA"/>
    <w:rsid w:val="000B276B"/>
    <w:rsid w:val="000B348B"/>
    <w:rsid w:val="000B3D4F"/>
    <w:rsid w:val="000B723F"/>
    <w:rsid w:val="000C452F"/>
    <w:rsid w:val="000C56EF"/>
    <w:rsid w:val="000C5A6B"/>
    <w:rsid w:val="000C6A49"/>
    <w:rsid w:val="000D115E"/>
    <w:rsid w:val="000D2106"/>
    <w:rsid w:val="000D2B98"/>
    <w:rsid w:val="000D2DF2"/>
    <w:rsid w:val="000D4713"/>
    <w:rsid w:val="000D4EF6"/>
    <w:rsid w:val="000D4F1B"/>
    <w:rsid w:val="000D59D3"/>
    <w:rsid w:val="000D5AFC"/>
    <w:rsid w:val="000D5B21"/>
    <w:rsid w:val="000D637A"/>
    <w:rsid w:val="000D6B36"/>
    <w:rsid w:val="000D70ED"/>
    <w:rsid w:val="000D7243"/>
    <w:rsid w:val="000D7841"/>
    <w:rsid w:val="000E24A3"/>
    <w:rsid w:val="000E41B5"/>
    <w:rsid w:val="000E524C"/>
    <w:rsid w:val="000E532B"/>
    <w:rsid w:val="000E5BF1"/>
    <w:rsid w:val="000E6509"/>
    <w:rsid w:val="000F0035"/>
    <w:rsid w:val="000F0BB4"/>
    <w:rsid w:val="000F2B06"/>
    <w:rsid w:val="000F4AEC"/>
    <w:rsid w:val="000F50DD"/>
    <w:rsid w:val="000F5D45"/>
    <w:rsid w:val="000F611B"/>
    <w:rsid w:val="000F7A4A"/>
    <w:rsid w:val="000F7BAF"/>
    <w:rsid w:val="001005BC"/>
    <w:rsid w:val="001009D4"/>
    <w:rsid w:val="00100E80"/>
    <w:rsid w:val="0010174B"/>
    <w:rsid w:val="00101B3B"/>
    <w:rsid w:val="00102537"/>
    <w:rsid w:val="00105D95"/>
    <w:rsid w:val="0010685F"/>
    <w:rsid w:val="00106A7C"/>
    <w:rsid w:val="001077A7"/>
    <w:rsid w:val="00110785"/>
    <w:rsid w:val="00111CC9"/>
    <w:rsid w:val="0011217C"/>
    <w:rsid w:val="001129EB"/>
    <w:rsid w:val="001129FA"/>
    <w:rsid w:val="00112EAD"/>
    <w:rsid w:val="001136CB"/>
    <w:rsid w:val="001136D5"/>
    <w:rsid w:val="00114230"/>
    <w:rsid w:val="0011567E"/>
    <w:rsid w:val="0011764D"/>
    <w:rsid w:val="001210C7"/>
    <w:rsid w:val="00121ECB"/>
    <w:rsid w:val="00122506"/>
    <w:rsid w:val="00122688"/>
    <w:rsid w:val="00122E95"/>
    <w:rsid w:val="001242D4"/>
    <w:rsid w:val="00125DFE"/>
    <w:rsid w:val="0012608F"/>
    <w:rsid w:val="00126EBD"/>
    <w:rsid w:val="001301C5"/>
    <w:rsid w:val="0013047D"/>
    <w:rsid w:val="00131C74"/>
    <w:rsid w:val="0013231F"/>
    <w:rsid w:val="00132B24"/>
    <w:rsid w:val="001332A0"/>
    <w:rsid w:val="00133369"/>
    <w:rsid w:val="00134A3A"/>
    <w:rsid w:val="00134B1B"/>
    <w:rsid w:val="00134E67"/>
    <w:rsid w:val="0013589F"/>
    <w:rsid w:val="00135AC2"/>
    <w:rsid w:val="001377B5"/>
    <w:rsid w:val="00137D79"/>
    <w:rsid w:val="0014073A"/>
    <w:rsid w:val="00143A17"/>
    <w:rsid w:val="00144322"/>
    <w:rsid w:val="00145D1F"/>
    <w:rsid w:val="00145D99"/>
    <w:rsid w:val="00147750"/>
    <w:rsid w:val="00147D72"/>
    <w:rsid w:val="00147FA0"/>
    <w:rsid w:val="001505F7"/>
    <w:rsid w:val="00150647"/>
    <w:rsid w:val="00150B8D"/>
    <w:rsid w:val="0015204D"/>
    <w:rsid w:val="001528C7"/>
    <w:rsid w:val="00152DE4"/>
    <w:rsid w:val="001534C0"/>
    <w:rsid w:val="00154570"/>
    <w:rsid w:val="001552DC"/>
    <w:rsid w:val="001552E8"/>
    <w:rsid w:val="00156862"/>
    <w:rsid w:val="001604FC"/>
    <w:rsid w:val="0016326D"/>
    <w:rsid w:val="00163F51"/>
    <w:rsid w:val="001642C1"/>
    <w:rsid w:val="001707B6"/>
    <w:rsid w:val="00171A11"/>
    <w:rsid w:val="00171AB0"/>
    <w:rsid w:val="0017252A"/>
    <w:rsid w:val="001726FB"/>
    <w:rsid w:val="0017289D"/>
    <w:rsid w:val="001728BF"/>
    <w:rsid w:val="00173022"/>
    <w:rsid w:val="0017366A"/>
    <w:rsid w:val="00173916"/>
    <w:rsid w:val="001739AC"/>
    <w:rsid w:val="00173F85"/>
    <w:rsid w:val="001741F2"/>
    <w:rsid w:val="001755D5"/>
    <w:rsid w:val="00175B3E"/>
    <w:rsid w:val="00176804"/>
    <w:rsid w:val="00181964"/>
    <w:rsid w:val="001835EB"/>
    <w:rsid w:val="0018637D"/>
    <w:rsid w:val="00187E1C"/>
    <w:rsid w:val="001915BC"/>
    <w:rsid w:val="0019161A"/>
    <w:rsid w:val="00191F07"/>
    <w:rsid w:val="00192F62"/>
    <w:rsid w:val="00194B1A"/>
    <w:rsid w:val="00194B56"/>
    <w:rsid w:val="00194BFB"/>
    <w:rsid w:val="00194DC3"/>
    <w:rsid w:val="00194FC0"/>
    <w:rsid w:val="00195048"/>
    <w:rsid w:val="001955D8"/>
    <w:rsid w:val="0019567A"/>
    <w:rsid w:val="00195EBA"/>
    <w:rsid w:val="0019619D"/>
    <w:rsid w:val="00197AD8"/>
    <w:rsid w:val="00197FBF"/>
    <w:rsid w:val="001A0D99"/>
    <w:rsid w:val="001A18A6"/>
    <w:rsid w:val="001A2694"/>
    <w:rsid w:val="001A273C"/>
    <w:rsid w:val="001A3186"/>
    <w:rsid w:val="001A32BF"/>
    <w:rsid w:val="001A3528"/>
    <w:rsid w:val="001A547C"/>
    <w:rsid w:val="001A5E8E"/>
    <w:rsid w:val="001A676F"/>
    <w:rsid w:val="001A6C2C"/>
    <w:rsid w:val="001A7016"/>
    <w:rsid w:val="001A762C"/>
    <w:rsid w:val="001A7C5B"/>
    <w:rsid w:val="001A7CFB"/>
    <w:rsid w:val="001B019E"/>
    <w:rsid w:val="001B122D"/>
    <w:rsid w:val="001B134A"/>
    <w:rsid w:val="001B3042"/>
    <w:rsid w:val="001B40A5"/>
    <w:rsid w:val="001B4A1D"/>
    <w:rsid w:val="001B5DFA"/>
    <w:rsid w:val="001B5E9D"/>
    <w:rsid w:val="001B5F52"/>
    <w:rsid w:val="001B6EB3"/>
    <w:rsid w:val="001B7549"/>
    <w:rsid w:val="001C015D"/>
    <w:rsid w:val="001C06E8"/>
    <w:rsid w:val="001C27D1"/>
    <w:rsid w:val="001C28E0"/>
    <w:rsid w:val="001C2E27"/>
    <w:rsid w:val="001C320C"/>
    <w:rsid w:val="001C3DE4"/>
    <w:rsid w:val="001C3E43"/>
    <w:rsid w:val="001C4163"/>
    <w:rsid w:val="001C54DC"/>
    <w:rsid w:val="001D066B"/>
    <w:rsid w:val="001D0D2B"/>
    <w:rsid w:val="001D14D1"/>
    <w:rsid w:val="001D2029"/>
    <w:rsid w:val="001D20C5"/>
    <w:rsid w:val="001D29C4"/>
    <w:rsid w:val="001D412B"/>
    <w:rsid w:val="001D4681"/>
    <w:rsid w:val="001D47A8"/>
    <w:rsid w:val="001D6176"/>
    <w:rsid w:val="001D637E"/>
    <w:rsid w:val="001D6713"/>
    <w:rsid w:val="001E01A8"/>
    <w:rsid w:val="001E3644"/>
    <w:rsid w:val="001E3A0F"/>
    <w:rsid w:val="001E4014"/>
    <w:rsid w:val="001E4073"/>
    <w:rsid w:val="001E46D5"/>
    <w:rsid w:val="001E4984"/>
    <w:rsid w:val="001E4E90"/>
    <w:rsid w:val="001E5E18"/>
    <w:rsid w:val="001E7CBD"/>
    <w:rsid w:val="001F02E9"/>
    <w:rsid w:val="001F1241"/>
    <w:rsid w:val="001F28BB"/>
    <w:rsid w:val="001F424E"/>
    <w:rsid w:val="001F42FB"/>
    <w:rsid w:val="001F65F3"/>
    <w:rsid w:val="001F7609"/>
    <w:rsid w:val="001F7E35"/>
    <w:rsid w:val="00200877"/>
    <w:rsid w:val="002021B9"/>
    <w:rsid w:val="00202211"/>
    <w:rsid w:val="002027F9"/>
    <w:rsid w:val="00206574"/>
    <w:rsid w:val="00210D36"/>
    <w:rsid w:val="002115D7"/>
    <w:rsid w:val="00211CC1"/>
    <w:rsid w:val="00212A24"/>
    <w:rsid w:val="00212B95"/>
    <w:rsid w:val="00212DC6"/>
    <w:rsid w:val="002157FD"/>
    <w:rsid w:val="00216153"/>
    <w:rsid w:val="002161F4"/>
    <w:rsid w:val="00216B86"/>
    <w:rsid w:val="0022018D"/>
    <w:rsid w:val="00220CD9"/>
    <w:rsid w:val="00220F36"/>
    <w:rsid w:val="00221893"/>
    <w:rsid w:val="00221C5D"/>
    <w:rsid w:val="00223271"/>
    <w:rsid w:val="00224577"/>
    <w:rsid w:val="00227699"/>
    <w:rsid w:val="002300BB"/>
    <w:rsid w:val="002310ED"/>
    <w:rsid w:val="002311A8"/>
    <w:rsid w:val="00231CD0"/>
    <w:rsid w:val="00234387"/>
    <w:rsid w:val="00237049"/>
    <w:rsid w:val="00237838"/>
    <w:rsid w:val="00237B04"/>
    <w:rsid w:val="00237DB3"/>
    <w:rsid w:val="00240032"/>
    <w:rsid w:val="00241821"/>
    <w:rsid w:val="002422C5"/>
    <w:rsid w:val="00242442"/>
    <w:rsid w:val="00242B98"/>
    <w:rsid w:val="00243BF5"/>
    <w:rsid w:val="00244FF9"/>
    <w:rsid w:val="002450AB"/>
    <w:rsid w:val="00246EF9"/>
    <w:rsid w:val="00246F44"/>
    <w:rsid w:val="00247704"/>
    <w:rsid w:val="002479C3"/>
    <w:rsid w:val="002516D6"/>
    <w:rsid w:val="0025185F"/>
    <w:rsid w:val="0025190A"/>
    <w:rsid w:val="00251C6B"/>
    <w:rsid w:val="002535AC"/>
    <w:rsid w:val="00254596"/>
    <w:rsid w:val="00254BA2"/>
    <w:rsid w:val="00256F10"/>
    <w:rsid w:val="00257190"/>
    <w:rsid w:val="00257506"/>
    <w:rsid w:val="00257615"/>
    <w:rsid w:val="00261B6A"/>
    <w:rsid w:val="00261E19"/>
    <w:rsid w:val="00261F11"/>
    <w:rsid w:val="00262509"/>
    <w:rsid w:val="002626CB"/>
    <w:rsid w:val="002638F3"/>
    <w:rsid w:val="002639CE"/>
    <w:rsid w:val="00264093"/>
    <w:rsid w:val="00265099"/>
    <w:rsid w:val="002650A6"/>
    <w:rsid w:val="00266027"/>
    <w:rsid w:val="0026605F"/>
    <w:rsid w:val="00267C74"/>
    <w:rsid w:val="002725EB"/>
    <w:rsid w:val="002735AC"/>
    <w:rsid w:val="0027395F"/>
    <w:rsid w:val="00276AB3"/>
    <w:rsid w:val="00277DCA"/>
    <w:rsid w:val="00281A9C"/>
    <w:rsid w:val="0028253E"/>
    <w:rsid w:val="00285ADF"/>
    <w:rsid w:val="002868BB"/>
    <w:rsid w:val="00286A36"/>
    <w:rsid w:val="00291C16"/>
    <w:rsid w:val="00292BDF"/>
    <w:rsid w:val="00294070"/>
    <w:rsid w:val="0029428B"/>
    <w:rsid w:val="002954DA"/>
    <w:rsid w:val="0029608D"/>
    <w:rsid w:val="0029751C"/>
    <w:rsid w:val="002A0EB5"/>
    <w:rsid w:val="002A1B90"/>
    <w:rsid w:val="002A3901"/>
    <w:rsid w:val="002A39C6"/>
    <w:rsid w:val="002A435B"/>
    <w:rsid w:val="002A496F"/>
    <w:rsid w:val="002A4E2F"/>
    <w:rsid w:val="002A4F9E"/>
    <w:rsid w:val="002A5833"/>
    <w:rsid w:val="002A6E40"/>
    <w:rsid w:val="002A7133"/>
    <w:rsid w:val="002A7CA4"/>
    <w:rsid w:val="002A7E1B"/>
    <w:rsid w:val="002A7F56"/>
    <w:rsid w:val="002B1308"/>
    <w:rsid w:val="002B4642"/>
    <w:rsid w:val="002B5CB0"/>
    <w:rsid w:val="002B61F7"/>
    <w:rsid w:val="002B6330"/>
    <w:rsid w:val="002B67A9"/>
    <w:rsid w:val="002B6AFC"/>
    <w:rsid w:val="002B6C00"/>
    <w:rsid w:val="002B729D"/>
    <w:rsid w:val="002B7547"/>
    <w:rsid w:val="002C0408"/>
    <w:rsid w:val="002C0E03"/>
    <w:rsid w:val="002C1F14"/>
    <w:rsid w:val="002C20EF"/>
    <w:rsid w:val="002C3191"/>
    <w:rsid w:val="002C3672"/>
    <w:rsid w:val="002C3897"/>
    <w:rsid w:val="002C401E"/>
    <w:rsid w:val="002C406A"/>
    <w:rsid w:val="002C46CD"/>
    <w:rsid w:val="002D1247"/>
    <w:rsid w:val="002D1367"/>
    <w:rsid w:val="002D1772"/>
    <w:rsid w:val="002D27B7"/>
    <w:rsid w:val="002D2811"/>
    <w:rsid w:val="002D5C6A"/>
    <w:rsid w:val="002D79F5"/>
    <w:rsid w:val="002D7A43"/>
    <w:rsid w:val="002E01A5"/>
    <w:rsid w:val="002E0F12"/>
    <w:rsid w:val="002E139F"/>
    <w:rsid w:val="002E2BF0"/>
    <w:rsid w:val="002E337E"/>
    <w:rsid w:val="002E39FF"/>
    <w:rsid w:val="002E4115"/>
    <w:rsid w:val="002E4E2E"/>
    <w:rsid w:val="002E5101"/>
    <w:rsid w:val="002E5502"/>
    <w:rsid w:val="002E5511"/>
    <w:rsid w:val="002E672C"/>
    <w:rsid w:val="002F0720"/>
    <w:rsid w:val="002F107F"/>
    <w:rsid w:val="002F1148"/>
    <w:rsid w:val="002F1432"/>
    <w:rsid w:val="002F1AC8"/>
    <w:rsid w:val="002F1DD7"/>
    <w:rsid w:val="002F1F06"/>
    <w:rsid w:val="002F2131"/>
    <w:rsid w:val="002F2548"/>
    <w:rsid w:val="002F2D8F"/>
    <w:rsid w:val="002F4B68"/>
    <w:rsid w:val="002F5D48"/>
    <w:rsid w:val="002F6D2B"/>
    <w:rsid w:val="002F6F1C"/>
    <w:rsid w:val="002F74B4"/>
    <w:rsid w:val="002F760A"/>
    <w:rsid w:val="002F77AD"/>
    <w:rsid w:val="00300073"/>
    <w:rsid w:val="00300E0F"/>
    <w:rsid w:val="0030145D"/>
    <w:rsid w:val="00302324"/>
    <w:rsid w:val="00302404"/>
    <w:rsid w:val="00302900"/>
    <w:rsid w:val="00302CC2"/>
    <w:rsid w:val="00302CEA"/>
    <w:rsid w:val="0030303D"/>
    <w:rsid w:val="0030370B"/>
    <w:rsid w:val="00303965"/>
    <w:rsid w:val="003041B0"/>
    <w:rsid w:val="00305A52"/>
    <w:rsid w:val="00306C37"/>
    <w:rsid w:val="00306D9B"/>
    <w:rsid w:val="00310469"/>
    <w:rsid w:val="00310B7D"/>
    <w:rsid w:val="00311880"/>
    <w:rsid w:val="00312BB0"/>
    <w:rsid w:val="00312CD5"/>
    <w:rsid w:val="00313B8D"/>
    <w:rsid w:val="00314802"/>
    <w:rsid w:val="0031495F"/>
    <w:rsid w:val="00315CEA"/>
    <w:rsid w:val="0031681A"/>
    <w:rsid w:val="0031757B"/>
    <w:rsid w:val="00321F07"/>
    <w:rsid w:val="003224EE"/>
    <w:rsid w:val="00322C7F"/>
    <w:rsid w:val="00323301"/>
    <w:rsid w:val="00324A19"/>
    <w:rsid w:val="00324F17"/>
    <w:rsid w:val="00326293"/>
    <w:rsid w:val="003274B7"/>
    <w:rsid w:val="003279DD"/>
    <w:rsid w:val="00327ACA"/>
    <w:rsid w:val="003300B5"/>
    <w:rsid w:val="0033065C"/>
    <w:rsid w:val="00330C99"/>
    <w:rsid w:val="00331F5D"/>
    <w:rsid w:val="003322F7"/>
    <w:rsid w:val="0033392D"/>
    <w:rsid w:val="00333ECE"/>
    <w:rsid w:val="0033409D"/>
    <w:rsid w:val="00334187"/>
    <w:rsid w:val="00334208"/>
    <w:rsid w:val="003349E5"/>
    <w:rsid w:val="0033719E"/>
    <w:rsid w:val="0033734D"/>
    <w:rsid w:val="003377C7"/>
    <w:rsid w:val="00340B64"/>
    <w:rsid w:val="0034109F"/>
    <w:rsid w:val="00341A14"/>
    <w:rsid w:val="00343E54"/>
    <w:rsid w:val="003442FB"/>
    <w:rsid w:val="003449D4"/>
    <w:rsid w:val="00345D5A"/>
    <w:rsid w:val="003462CA"/>
    <w:rsid w:val="00346FB8"/>
    <w:rsid w:val="00351FB6"/>
    <w:rsid w:val="00355CE4"/>
    <w:rsid w:val="003576C3"/>
    <w:rsid w:val="003579CE"/>
    <w:rsid w:val="0036076D"/>
    <w:rsid w:val="00360FD6"/>
    <w:rsid w:val="00361A62"/>
    <w:rsid w:val="003629DE"/>
    <w:rsid w:val="00362A0B"/>
    <w:rsid w:val="00363029"/>
    <w:rsid w:val="00364412"/>
    <w:rsid w:val="00364472"/>
    <w:rsid w:val="00364474"/>
    <w:rsid w:val="00364583"/>
    <w:rsid w:val="0037022F"/>
    <w:rsid w:val="003705A9"/>
    <w:rsid w:val="00371B54"/>
    <w:rsid w:val="00373544"/>
    <w:rsid w:val="00373731"/>
    <w:rsid w:val="00375024"/>
    <w:rsid w:val="003755B6"/>
    <w:rsid w:val="00376FCB"/>
    <w:rsid w:val="003817E5"/>
    <w:rsid w:val="003819BD"/>
    <w:rsid w:val="00383214"/>
    <w:rsid w:val="003845AA"/>
    <w:rsid w:val="00384C72"/>
    <w:rsid w:val="003857CF"/>
    <w:rsid w:val="00385FC6"/>
    <w:rsid w:val="0038641F"/>
    <w:rsid w:val="00390AB9"/>
    <w:rsid w:val="0039192A"/>
    <w:rsid w:val="00391B88"/>
    <w:rsid w:val="00392AAB"/>
    <w:rsid w:val="00393660"/>
    <w:rsid w:val="00394230"/>
    <w:rsid w:val="003953B3"/>
    <w:rsid w:val="00395CD6"/>
    <w:rsid w:val="00395FA6"/>
    <w:rsid w:val="00396550"/>
    <w:rsid w:val="003A02BE"/>
    <w:rsid w:val="003A0877"/>
    <w:rsid w:val="003A0B5F"/>
    <w:rsid w:val="003A1A12"/>
    <w:rsid w:val="003A1D09"/>
    <w:rsid w:val="003A2156"/>
    <w:rsid w:val="003A2B89"/>
    <w:rsid w:val="003A3EA4"/>
    <w:rsid w:val="003A4023"/>
    <w:rsid w:val="003A47F8"/>
    <w:rsid w:val="003A577B"/>
    <w:rsid w:val="003A6095"/>
    <w:rsid w:val="003A64D2"/>
    <w:rsid w:val="003A6F28"/>
    <w:rsid w:val="003A7F91"/>
    <w:rsid w:val="003B0274"/>
    <w:rsid w:val="003B0315"/>
    <w:rsid w:val="003B17C2"/>
    <w:rsid w:val="003B2F11"/>
    <w:rsid w:val="003B4034"/>
    <w:rsid w:val="003B44CA"/>
    <w:rsid w:val="003B4BBB"/>
    <w:rsid w:val="003B5075"/>
    <w:rsid w:val="003B54E2"/>
    <w:rsid w:val="003B76DA"/>
    <w:rsid w:val="003C097C"/>
    <w:rsid w:val="003C13A0"/>
    <w:rsid w:val="003C2F71"/>
    <w:rsid w:val="003C432C"/>
    <w:rsid w:val="003C4940"/>
    <w:rsid w:val="003C6F20"/>
    <w:rsid w:val="003C71C7"/>
    <w:rsid w:val="003C75D1"/>
    <w:rsid w:val="003D0CA8"/>
    <w:rsid w:val="003D1B6E"/>
    <w:rsid w:val="003D23D9"/>
    <w:rsid w:val="003D29D3"/>
    <w:rsid w:val="003D2B38"/>
    <w:rsid w:val="003D2B7A"/>
    <w:rsid w:val="003D3DEC"/>
    <w:rsid w:val="003D4EA9"/>
    <w:rsid w:val="003D5786"/>
    <w:rsid w:val="003D5D99"/>
    <w:rsid w:val="003D6392"/>
    <w:rsid w:val="003D66C1"/>
    <w:rsid w:val="003E0320"/>
    <w:rsid w:val="003E0AE3"/>
    <w:rsid w:val="003E10DA"/>
    <w:rsid w:val="003E1874"/>
    <w:rsid w:val="003E28DB"/>
    <w:rsid w:val="003E29C2"/>
    <w:rsid w:val="003E2A85"/>
    <w:rsid w:val="003E5085"/>
    <w:rsid w:val="003E5A38"/>
    <w:rsid w:val="003E6B65"/>
    <w:rsid w:val="003F0291"/>
    <w:rsid w:val="003F0EAB"/>
    <w:rsid w:val="003F2834"/>
    <w:rsid w:val="003F38FB"/>
    <w:rsid w:val="003F3FDB"/>
    <w:rsid w:val="003F7887"/>
    <w:rsid w:val="003F7EC5"/>
    <w:rsid w:val="00400563"/>
    <w:rsid w:val="00400673"/>
    <w:rsid w:val="00401396"/>
    <w:rsid w:val="00401E90"/>
    <w:rsid w:val="00405C1C"/>
    <w:rsid w:val="0040630B"/>
    <w:rsid w:val="0040642E"/>
    <w:rsid w:val="00410516"/>
    <w:rsid w:val="004108B0"/>
    <w:rsid w:val="00411777"/>
    <w:rsid w:val="00411BFD"/>
    <w:rsid w:val="00413268"/>
    <w:rsid w:val="004152C9"/>
    <w:rsid w:val="004152D6"/>
    <w:rsid w:val="004158A8"/>
    <w:rsid w:val="004176A0"/>
    <w:rsid w:val="00420726"/>
    <w:rsid w:val="00420897"/>
    <w:rsid w:val="00420AD5"/>
    <w:rsid w:val="00420BB1"/>
    <w:rsid w:val="00421630"/>
    <w:rsid w:val="00422EB7"/>
    <w:rsid w:val="00423058"/>
    <w:rsid w:val="004232F8"/>
    <w:rsid w:val="00424DCD"/>
    <w:rsid w:val="004264A7"/>
    <w:rsid w:val="0042681C"/>
    <w:rsid w:val="00426981"/>
    <w:rsid w:val="00427796"/>
    <w:rsid w:val="00430375"/>
    <w:rsid w:val="00430780"/>
    <w:rsid w:val="00431F6D"/>
    <w:rsid w:val="00432B25"/>
    <w:rsid w:val="00433003"/>
    <w:rsid w:val="00433349"/>
    <w:rsid w:val="00433B5A"/>
    <w:rsid w:val="00433D35"/>
    <w:rsid w:val="00434F2A"/>
    <w:rsid w:val="004354A7"/>
    <w:rsid w:val="00436A39"/>
    <w:rsid w:val="00436C8B"/>
    <w:rsid w:val="00436E62"/>
    <w:rsid w:val="004410AD"/>
    <w:rsid w:val="00441384"/>
    <w:rsid w:val="0044184B"/>
    <w:rsid w:val="00441987"/>
    <w:rsid w:val="00442A5A"/>
    <w:rsid w:val="004437FA"/>
    <w:rsid w:val="00443FF9"/>
    <w:rsid w:val="004446E1"/>
    <w:rsid w:val="00446777"/>
    <w:rsid w:val="00446DA8"/>
    <w:rsid w:val="00447A05"/>
    <w:rsid w:val="004507B9"/>
    <w:rsid w:val="00451244"/>
    <w:rsid w:val="004512CA"/>
    <w:rsid w:val="0045153B"/>
    <w:rsid w:val="0045342F"/>
    <w:rsid w:val="00455D99"/>
    <w:rsid w:val="00456544"/>
    <w:rsid w:val="00456596"/>
    <w:rsid w:val="00457A11"/>
    <w:rsid w:val="00460C02"/>
    <w:rsid w:val="00460F5D"/>
    <w:rsid w:val="00462D2A"/>
    <w:rsid w:val="004633C6"/>
    <w:rsid w:val="004654E9"/>
    <w:rsid w:val="004662CD"/>
    <w:rsid w:val="00466607"/>
    <w:rsid w:val="004668B5"/>
    <w:rsid w:val="00466C32"/>
    <w:rsid w:val="00470D3D"/>
    <w:rsid w:val="00471305"/>
    <w:rsid w:val="0047154B"/>
    <w:rsid w:val="0047252A"/>
    <w:rsid w:val="0047294F"/>
    <w:rsid w:val="00473AB7"/>
    <w:rsid w:val="004742F5"/>
    <w:rsid w:val="00474655"/>
    <w:rsid w:val="0047481B"/>
    <w:rsid w:val="004755BC"/>
    <w:rsid w:val="00477D8F"/>
    <w:rsid w:val="004819BB"/>
    <w:rsid w:val="004827F2"/>
    <w:rsid w:val="00483950"/>
    <w:rsid w:val="00484B51"/>
    <w:rsid w:val="00485277"/>
    <w:rsid w:val="004856A1"/>
    <w:rsid w:val="00485ACC"/>
    <w:rsid w:val="00486094"/>
    <w:rsid w:val="00486366"/>
    <w:rsid w:val="004864B5"/>
    <w:rsid w:val="00486D0B"/>
    <w:rsid w:val="00487AAF"/>
    <w:rsid w:val="0049095E"/>
    <w:rsid w:val="00491646"/>
    <w:rsid w:val="004917AD"/>
    <w:rsid w:val="004918A8"/>
    <w:rsid w:val="004918C1"/>
    <w:rsid w:val="00492450"/>
    <w:rsid w:val="004928B3"/>
    <w:rsid w:val="00492D41"/>
    <w:rsid w:val="00493650"/>
    <w:rsid w:val="00495CC4"/>
    <w:rsid w:val="00496885"/>
    <w:rsid w:val="004969A7"/>
    <w:rsid w:val="00497F56"/>
    <w:rsid w:val="004A2B57"/>
    <w:rsid w:val="004A2D28"/>
    <w:rsid w:val="004A32CE"/>
    <w:rsid w:val="004A345C"/>
    <w:rsid w:val="004A39F1"/>
    <w:rsid w:val="004A4F8D"/>
    <w:rsid w:val="004A531E"/>
    <w:rsid w:val="004A59FE"/>
    <w:rsid w:val="004A76F1"/>
    <w:rsid w:val="004B008F"/>
    <w:rsid w:val="004B0221"/>
    <w:rsid w:val="004B0704"/>
    <w:rsid w:val="004B1360"/>
    <w:rsid w:val="004B18C3"/>
    <w:rsid w:val="004B18F2"/>
    <w:rsid w:val="004B2091"/>
    <w:rsid w:val="004B38CA"/>
    <w:rsid w:val="004B3CB4"/>
    <w:rsid w:val="004B4221"/>
    <w:rsid w:val="004B457D"/>
    <w:rsid w:val="004B6995"/>
    <w:rsid w:val="004C1692"/>
    <w:rsid w:val="004C2288"/>
    <w:rsid w:val="004C2355"/>
    <w:rsid w:val="004C3021"/>
    <w:rsid w:val="004C3097"/>
    <w:rsid w:val="004C4A9E"/>
    <w:rsid w:val="004C4BDB"/>
    <w:rsid w:val="004C5986"/>
    <w:rsid w:val="004C652E"/>
    <w:rsid w:val="004C6876"/>
    <w:rsid w:val="004C7078"/>
    <w:rsid w:val="004C7F85"/>
    <w:rsid w:val="004D07F7"/>
    <w:rsid w:val="004D166F"/>
    <w:rsid w:val="004D23F8"/>
    <w:rsid w:val="004D2F59"/>
    <w:rsid w:val="004D3A84"/>
    <w:rsid w:val="004D45EF"/>
    <w:rsid w:val="004D5482"/>
    <w:rsid w:val="004D6D14"/>
    <w:rsid w:val="004D74FE"/>
    <w:rsid w:val="004E06EB"/>
    <w:rsid w:val="004E149A"/>
    <w:rsid w:val="004E16BF"/>
    <w:rsid w:val="004E1885"/>
    <w:rsid w:val="004E26C0"/>
    <w:rsid w:val="004E6E3D"/>
    <w:rsid w:val="004E7063"/>
    <w:rsid w:val="004F2298"/>
    <w:rsid w:val="004F2B26"/>
    <w:rsid w:val="004F762E"/>
    <w:rsid w:val="004F784E"/>
    <w:rsid w:val="0050193E"/>
    <w:rsid w:val="00502A2B"/>
    <w:rsid w:val="00503BD4"/>
    <w:rsid w:val="0050559F"/>
    <w:rsid w:val="00506EB1"/>
    <w:rsid w:val="005079F2"/>
    <w:rsid w:val="00510F31"/>
    <w:rsid w:val="0051154A"/>
    <w:rsid w:val="005124FE"/>
    <w:rsid w:val="00512C4E"/>
    <w:rsid w:val="00512E12"/>
    <w:rsid w:val="0051345E"/>
    <w:rsid w:val="00514250"/>
    <w:rsid w:val="00514670"/>
    <w:rsid w:val="00515C79"/>
    <w:rsid w:val="005170CE"/>
    <w:rsid w:val="005173AF"/>
    <w:rsid w:val="005178ED"/>
    <w:rsid w:val="00517EBC"/>
    <w:rsid w:val="005229F6"/>
    <w:rsid w:val="005232DB"/>
    <w:rsid w:val="00523612"/>
    <w:rsid w:val="00525841"/>
    <w:rsid w:val="005264B2"/>
    <w:rsid w:val="00526BC3"/>
    <w:rsid w:val="00526FDF"/>
    <w:rsid w:val="00531082"/>
    <w:rsid w:val="0053153A"/>
    <w:rsid w:val="005317FE"/>
    <w:rsid w:val="005339E5"/>
    <w:rsid w:val="00533D03"/>
    <w:rsid w:val="00536248"/>
    <w:rsid w:val="00537B08"/>
    <w:rsid w:val="0054223A"/>
    <w:rsid w:val="00542F73"/>
    <w:rsid w:val="005461CC"/>
    <w:rsid w:val="00550234"/>
    <w:rsid w:val="005506B8"/>
    <w:rsid w:val="005520C9"/>
    <w:rsid w:val="00553B54"/>
    <w:rsid w:val="005544D4"/>
    <w:rsid w:val="00554F09"/>
    <w:rsid w:val="00556498"/>
    <w:rsid w:val="00556872"/>
    <w:rsid w:val="0055721F"/>
    <w:rsid w:val="005572F2"/>
    <w:rsid w:val="00557724"/>
    <w:rsid w:val="005601F8"/>
    <w:rsid w:val="0056102C"/>
    <w:rsid w:val="00561B56"/>
    <w:rsid w:val="00561C2B"/>
    <w:rsid w:val="0056298A"/>
    <w:rsid w:val="00562B0E"/>
    <w:rsid w:val="00563383"/>
    <w:rsid w:val="00563510"/>
    <w:rsid w:val="00564557"/>
    <w:rsid w:val="00565E3C"/>
    <w:rsid w:val="00566B69"/>
    <w:rsid w:val="00567303"/>
    <w:rsid w:val="00567655"/>
    <w:rsid w:val="005676EA"/>
    <w:rsid w:val="00571551"/>
    <w:rsid w:val="005722A3"/>
    <w:rsid w:val="005729A6"/>
    <w:rsid w:val="0057310B"/>
    <w:rsid w:val="005734A1"/>
    <w:rsid w:val="00573620"/>
    <w:rsid w:val="00575C4B"/>
    <w:rsid w:val="0057608B"/>
    <w:rsid w:val="00577074"/>
    <w:rsid w:val="005778D0"/>
    <w:rsid w:val="00580F61"/>
    <w:rsid w:val="00582691"/>
    <w:rsid w:val="00582AFE"/>
    <w:rsid w:val="0058388C"/>
    <w:rsid w:val="00584A30"/>
    <w:rsid w:val="00584BA8"/>
    <w:rsid w:val="00584FBE"/>
    <w:rsid w:val="0058574F"/>
    <w:rsid w:val="00586389"/>
    <w:rsid w:val="005867D7"/>
    <w:rsid w:val="00587353"/>
    <w:rsid w:val="00590052"/>
    <w:rsid w:val="00591936"/>
    <w:rsid w:val="00593513"/>
    <w:rsid w:val="00593CF5"/>
    <w:rsid w:val="0059439D"/>
    <w:rsid w:val="00595A45"/>
    <w:rsid w:val="005967FA"/>
    <w:rsid w:val="00597D0D"/>
    <w:rsid w:val="005A05CA"/>
    <w:rsid w:val="005A09B6"/>
    <w:rsid w:val="005A1443"/>
    <w:rsid w:val="005A1E30"/>
    <w:rsid w:val="005A28BD"/>
    <w:rsid w:val="005A402B"/>
    <w:rsid w:val="005A4134"/>
    <w:rsid w:val="005A5422"/>
    <w:rsid w:val="005A759D"/>
    <w:rsid w:val="005A77DF"/>
    <w:rsid w:val="005B006F"/>
    <w:rsid w:val="005B04A0"/>
    <w:rsid w:val="005B114D"/>
    <w:rsid w:val="005B12F4"/>
    <w:rsid w:val="005B1646"/>
    <w:rsid w:val="005B4262"/>
    <w:rsid w:val="005B6D99"/>
    <w:rsid w:val="005B79A8"/>
    <w:rsid w:val="005C0562"/>
    <w:rsid w:val="005C31F6"/>
    <w:rsid w:val="005C48B2"/>
    <w:rsid w:val="005C5648"/>
    <w:rsid w:val="005C59A2"/>
    <w:rsid w:val="005C7061"/>
    <w:rsid w:val="005C77FF"/>
    <w:rsid w:val="005D007E"/>
    <w:rsid w:val="005D11B0"/>
    <w:rsid w:val="005D1BBE"/>
    <w:rsid w:val="005D1C92"/>
    <w:rsid w:val="005D2776"/>
    <w:rsid w:val="005D315B"/>
    <w:rsid w:val="005D3F0C"/>
    <w:rsid w:val="005D4126"/>
    <w:rsid w:val="005D6419"/>
    <w:rsid w:val="005E08A7"/>
    <w:rsid w:val="005E1419"/>
    <w:rsid w:val="005E1BE8"/>
    <w:rsid w:val="005E1CA6"/>
    <w:rsid w:val="005E1D92"/>
    <w:rsid w:val="005E2115"/>
    <w:rsid w:val="005E2327"/>
    <w:rsid w:val="005E2596"/>
    <w:rsid w:val="005E2794"/>
    <w:rsid w:val="005E3DD3"/>
    <w:rsid w:val="005E40D1"/>
    <w:rsid w:val="005F16E4"/>
    <w:rsid w:val="005F3C89"/>
    <w:rsid w:val="005F5191"/>
    <w:rsid w:val="005F5E01"/>
    <w:rsid w:val="005F7E6A"/>
    <w:rsid w:val="0060007E"/>
    <w:rsid w:val="0060058E"/>
    <w:rsid w:val="00602448"/>
    <w:rsid w:val="0060260E"/>
    <w:rsid w:val="00602980"/>
    <w:rsid w:val="00603555"/>
    <w:rsid w:val="00603D21"/>
    <w:rsid w:val="00603EAF"/>
    <w:rsid w:val="00605796"/>
    <w:rsid w:val="00605A3B"/>
    <w:rsid w:val="00606721"/>
    <w:rsid w:val="0061046A"/>
    <w:rsid w:val="00610ACD"/>
    <w:rsid w:val="00611B08"/>
    <w:rsid w:val="00612499"/>
    <w:rsid w:val="00612733"/>
    <w:rsid w:val="00612C09"/>
    <w:rsid w:val="00613605"/>
    <w:rsid w:val="0061437A"/>
    <w:rsid w:val="00614800"/>
    <w:rsid w:val="00614F97"/>
    <w:rsid w:val="00616AD7"/>
    <w:rsid w:val="0061747B"/>
    <w:rsid w:val="0062239C"/>
    <w:rsid w:val="006240EB"/>
    <w:rsid w:val="00624463"/>
    <w:rsid w:val="00624FEC"/>
    <w:rsid w:val="006252B9"/>
    <w:rsid w:val="0062628C"/>
    <w:rsid w:val="00632AF7"/>
    <w:rsid w:val="00632DB8"/>
    <w:rsid w:val="006334DC"/>
    <w:rsid w:val="00634B9A"/>
    <w:rsid w:val="00634E62"/>
    <w:rsid w:val="00635019"/>
    <w:rsid w:val="00635F11"/>
    <w:rsid w:val="006365B2"/>
    <w:rsid w:val="00640AB5"/>
    <w:rsid w:val="00642364"/>
    <w:rsid w:val="00642378"/>
    <w:rsid w:val="006427DD"/>
    <w:rsid w:val="00642D5A"/>
    <w:rsid w:val="00643223"/>
    <w:rsid w:val="0064374F"/>
    <w:rsid w:val="00643AE9"/>
    <w:rsid w:val="006452AE"/>
    <w:rsid w:val="00646007"/>
    <w:rsid w:val="00646776"/>
    <w:rsid w:val="00647400"/>
    <w:rsid w:val="0064795B"/>
    <w:rsid w:val="0065280A"/>
    <w:rsid w:val="00654C95"/>
    <w:rsid w:val="00655F0C"/>
    <w:rsid w:val="006570C1"/>
    <w:rsid w:val="006579B8"/>
    <w:rsid w:val="00657E32"/>
    <w:rsid w:val="006608E9"/>
    <w:rsid w:val="006616FB"/>
    <w:rsid w:val="00661E43"/>
    <w:rsid w:val="00663800"/>
    <w:rsid w:val="00664184"/>
    <w:rsid w:val="00664D8D"/>
    <w:rsid w:val="00665168"/>
    <w:rsid w:val="00666707"/>
    <w:rsid w:val="006679DF"/>
    <w:rsid w:val="006718D8"/>
    <w:rsid w:val="006718F6"/>
    <w:rsid w:val="00671DD3"/>
    <w:rsid w:val="00672040"/>
    <w:rsid w:val="00672805"/>
    <w:rsid w:val="00672BEE"/>
    <w:rsid w:val="00672DB3"/>
    <w:rsid w:val="00673305"/>
    <w:rsid w:val="0067336C"/>
    <w:rsid w:val="00673FC8"/>
    <w:rsid w:val="006744D6"/>
    <w:rsid w:val="00674774"/>
    <w:rsid w:val="00675083"/>
    <w:rsid w:val="006756DC"/>
    <w:rsid w:val="00675FB2"/>
    <w:rsid w:val="00677221"/>
    <w:rsid w:val="00680A2B"/>
    <w:rsid w:val="006812DE"/>
    <w:rsid w:val="006828D9"/>
    <w:rsid w:val="00682F58"/>
    <w:rsid w:val="0068412B"/>
    <w:rsid w:val="00684D79"/>
    <w:rsid w:val="00685807"/>
    <w:rsid w:val="0068596C"/>
    <w:rsid w:val="00686FB8"/>
    <w:rsid w:val="00690442"/>
    <w:rsid w:val="006905B6"/>
    <w:rsid w:val="006905EB"/>
    <w:rsid w:val="00690D98"/>
    <w:rsid w:val="0069249B"/>
    <w:rsid w:val="00692636"/>
    <w:rsid w:val="00692CA3"/>
    <w:rsid w:val="00692CD4"/>
    <w:rsid w:val="006940C2"/>
    <w:rsid w:val="00694115"/>
    <w:rsid w:val="00694921"/>
    <w:rsid w:val="00696AEA"/>
    <w:rsid w:val="00696EF4"/>
    <w:rsid w:val="00697F27"/>
    <w:rsid w:val="006A0258"/>
    <w:rsid w:val="006A1F0F"/>
    <w:rsid w:val="006A247B"/>
    <w:rsid w:val="006A3039"/>
    <w:rsid w:val="006A3EBA"/>
    <w:rsid w:val="006A3F34"/>
    <w:rsid w:val="006A4487"/>
    <w:rsid w:val="006A4AC7"/>
    <w:rsid w:val="006A4C11"/>
    <w:rsid w:val="006A4ED2"/>
    <w:rsid w:val="006A5159"/>
    <w:rsid w:val="006A6513"/>
    <w:rsid w:val="006A722C"/>
    <w:rsid w:val="006A72E9"/>
    <w:rsid w:val="006A7C13"/>
    <w:rsid w:val="006A7FE5"/>
    <w:rsid w:val="006B034B"/>
    <w:rsid w:val="006B0C74"/>
    <w:rsid w:val="006B2716"/>
    <w:rsid w:val="006B2DD5"/>
    <w:rsid w:val="006B466B"/>
    <w:rsid w:val="006B5317"/>
    <w:rsid w:val="006B68A9"/>
    <w:rsid w:val="006B7101"/>
    <w:rsid w:val="006C059C"/>
    <w:rsid w:val="006C2BC9"/>
    <w:rsid w:val="006C2E89"/>
    <w:rsid w:val="006C30A7"/>
    <w:rsid w:val="006C4082"/>
    <w:rsid w:val="006C5874"/>
    <w:rsid w:val="006C6175"/>
    <w:rsid w:val="006C63E4"/>
    <w:rsid w:val="006C6F52"/>
    <w:rsid w:val="006C7126"/>
    <w:rsid w:val="006C712E"/>
    <w:rsid w:val="006C79C5"/>
    <w:rsid w:val="006C7C6F"/>
    <w:rsid w:val="006D0894"/>
    <w:rsid w:val="006D1EF7"/>
    <w:rsid w:val="006D280F"/>
    <w:rsid w:val="006D29C3"/>
    <w:rsid w:val="006D2BBE"/>
    <w:rsid w:val="006D4E6B"/>
    <w:rsid w:val="006D575C"/>
    <w:rsid w:val="006D722D"/>
    <w:rsid w:val="006D770A"/>
    <w:rsid w:val="006D7FEB"/>
    <w:rsid w:val="006E02E8"/>
    <w:rsid w:val="006E0C72"/>
    <w:rsid w:val="006E1032"/>
    <w:rsid w:val="006E2B81"/>
    <w:rsid w:val="006E308C"/>
    <w:rsid w:val="006E47EE"/>
    <w:rsid w:val="006E4887"/>
    <w:rsid w:val="006E5954"/>
    <w:rsid w:val="006E7449"/>
    <w:rsid w:val="006E7E9C"/>
    <w:rsid w:val="006F0DF8"/>
    <w:rsid w:val="006F237A"/>
    <w:rsid w:val="006F3FFC"/>
    <w:rsid w:val="006F536A"/>
    <w:rsid w:val="006F5C76"/>
    <w:rsid w:val="0070036C"/>
    <w:rsid w:val="00701C19"/>
    <w:rsid w:val="00702032"/>
    <w:rsid w:val="00702C3A"/>
    <w:rsid w:val="00703A3A"/>
    <w:rsid w:val="00703F12"/>
    <w:rsid w:val="00704239"/>
    <w:rsid w:val="00704870"/>
    <w:rsid w:val="00705FD9"/>
    <w:rsid w:val="00707983"/>
    <w:rsid w:val="00710144"/>
    <w:rsid w:val="00711184"/>
    <w:rsid w:val="00711197"/>
    <w:rsid w:val="00711A76"/>
    <w:rsid w:val="00712E64"/>
    <w:rsid w:val="00714E9C"/>
    <w:rsid w:val="007151CB"/>
    <w:rsid w:val="00716F0B"/>
    <w:rsid w:val="00717153"/>
    <w:rsid w:val="0071796B"/>
    <w:rsid w:val="007208D4"/>
    <w:rsid w:val="00721F38"/>
    <w:rsid w:val="00722170"/>
    <w:rsid w:val="007240C0"/>
    <w:rsid w:val="007244F0"/>
    <w:rsid w:val="00725136"/>
    <w:rsid w:val="0072655E"/>
    <w:rsid w:val="0072695D"/>
    <w:rsid w:val="00727DC8"/>
    <w:rsid w:val="007318B4"/>
    <w:rsid w:val="00731F38"/>
    <w:rsid w:val="0073357F"/>
    <w:rsid w:val="00734A8B"/>
    <w:rsid w:val="00735351"/>
    <w:rsid w:val="00736A8C"/>
    <w:rsid w:val="00737155"/>
    <w:rsid w:val="0074064D"/>
    <w:rsid w:val="00740C6E"/>
    <w:rsid w:val="00742921"/>
    <w:rsid w:val="0074389D"/>
    <w:rsid w:val="00744733"/>
    <w:rsid w:val="00744F10"/>
    <w:rsid w:val="00745487"/>
    <w:rsid w:val="00745F5D"/>
    <w:rsid w:val="0074652D"/>
    <w:rsid w:val="0074727E"/>
    <w:rsid w:val="00747793"/>
    <w:rsid w:val="00747994"/>
    <w:rsid w:val="00750065"/>
    <w:rsid w:val="00751A47"/>
    <w:rsid w:val="00751D80"/>
    <w:rsid w:val="0075483C"/>
    <w:rsid w:val="0075634C"/>
    <w:rsid w:val="00756C4A"/>
    <w:rsid w:val="00760E0F"/>
    <w:rsid w:val="0076252D"/>
    <w:rsid w:val="0076510D"/>
    <w:rsid w:val="00765B6E"/>
    <w:rsid w:val="007667ED"/>
    <w:rsid w:val="007673F4"/>
    <w:rsid w:val="00767DA9"/>
    <w:rsid w:val="007701D1"/>
    <w:rsid w:val="00770D62"/>
    <w:rsid w:val="00770E3E"/>
    <w:rsid w:val="00772707"/>
    <w:rsid w:val="00773EAE"/>
    <w:rsid w:val="00773FF6"/>
    <w:rsid w:val="00774989"/>
    <w:rsid w:val="00774F6C"/>
    <w:rsid w:val="007751C8"/>
    <w:rsid w:val="00775218"/>
    <w:rsid w:val="00775888"/>
    <w:rsid w:val="00776182"/>
    <w:rsid w:val="00777619"/>
    <w:rsid w:val="007777DE"/>
    <w:rsid w:val="00777DD6"/>
    <w:rsid w:val="00777FA7"/>
    <w:rsid w:val="00781F85"/>
    <w:rsid w:val="007820E4"/>
    <w:rsid w:val="00782AB6"/>
    <w:rsid w:val="00783DE8"/>
    <w:rsid w:val="00784422"/>
    <w:rsid w:val="00784893"/>
    <w:rsid w:val="00784FE3"/>
    <w:rsid w:val="007851C8"/>
    <w:rsid w:val="00785603"/>
    <w:rsid w:val="00787C81"/>
    <w:rsid w:val="00790472"/>
    <w:rsid w:val="00790C68"/>
    <w:rsid w:val="00791A2F"/>
    <w:rsid w:val="00791DF8"/>
    <w:rsid w:val="007924B1"/>
    <w:rsid w:val="0079284A"/>
    <w:rsid w:val="007933B4"/>
    <w:rsid w:val="007934C1"/>
    <w:rsid w:val="00793683"/>
    <w:rsid w:val="007938C9"/>
    <w:rsid w:val="007941B7"/>
    <w:rsid w:val="00794532"/>
    <w:rsid w:val="00795EBA"/>
    <w:rsid w:val="00796BA3"/>
    <w:rsid w:val="00797520"/>
    <w:rsid w:val="00797DD5"/>
    <w:rsid w:val="007A0654"/>
    <w:rsid w:val="007A1586"/>
    <w:rsid w:val="007A1BCE"/>
    <w:rsid w:val="007A2590"/>
    <w:rsid w:val="007A4663"/>
    <w:rsid w:val="007A5041"/>
    <w:rsid w:val="007A62AD"/>
    <w:rsid w:val="007A788A"/>
    <w:rsid w:val="007A7961"/>
    <w:rsid w:val="007A7CFB"/>
    <w:rsid w:val="007B00B1"/>
    <w:rsid w:val="007B0E3B"/>
    <w:rsid w:val="007B1267"/>
    <w:rsid w:val="007B1BDD"/>
    <w:rsid w:val="007B37E0"/>
    <w:rsid w:val="007B3865"/>
    <w:rsid w:val="007B3991"/>
    <w:rsid w:val="007B4088"/>
    <w:rsid w:val="007B443B"/>
    <w:rsid w:val="007B45D2"/>
    <w:rsid w:val="007B57FC"/>
    <w:rsid w:val="007B5C9D"/>
    <w:rsid w:val="007B619F"/>
    <w:rsid w:val="007B69D7"/>
    <w:rsid w:val="007B7279"/>
    <w:rsid w:val="007B775C"/>
    <w:rsid w:val="007C00BF"/>
    <w:rsid w:val="007C0813"/>
    <w:rsid w:val="007C189D"/>
    <w:rsid w:val="007C22F4"/>
    <w:rsid w:val="007C2EC3"/>
    <w:rsid w:val="007C4386"/>
    <w:rsid w:val="007C77CD"/>
    <w:rsid w:val="007D08BD"/>
    <w:rsid w:val="007D0BBE"/>
    <w:rsid w:val="007D1149"/>
    <w:rsid w:val="007D2AAA"/>
    <w:rsid w:val="007D2D73"/>
    <w:rsid w:val="007D3EE0"/>
    <w:rsid w:val="007D578F"/>
    <w:rsid w:val="007D5C38"/>
    <w:rsid w:val="007D78FC"/>
    <w:rsid w:val="007D7F94"/>
    <w:rsid w:val="007E28CA"/>
    <w:rsid w:val="007E2FA5"/>
    <w:rsid w:val="007E440D"/>
    <w:rsid w:val="007E5702"/>
    <w:rsid w:val="007E59ED"/>
    <w:rsid w:val="007E60E3"/>
    <w:rsid w:val="007E68D8"/>
    <w:rsid w:val="007E6EA5"/>
    <w:rsid w:val="007E7A28"/>
    <w:rsid w:val="007F1CF8"/>
    <w:rsid w:val="007F4748"/>
    <w:rsid w:val="007F4C2D"/>
    <w:rsid w:val="007F60D7"/>
    <w:rsid w:val="007F6E07"/>
    <w:rsid w:val="00800E02"/>
    <w:rsid w:val="00800EEC"/>
    <w:rsid w:val="00801534"/>
    <w:rsid w:val="00803145"/>
    <w:rsid w:val="00803B26"/>
    <w:rsid w:val="00804E5B"/>
    <w:rsid w:val="00805D87"/>
    <w:rsid w:val="00805E02"/>
    <w:rsid w:val="00806597"/>
    <w:rsid w:val="008068DE"/>
    <w:rsid w:val="00806FF8"/>
    <w:rsid w:val="00807024"/>
    <w:rsid w:val="00807413"/>
    <w:rsid w:val="00807429"/>
    <w:rsid w:val="00807841"/>
    <w:rsid w:val="0081123F"/>
    <w:rsid w:val="00811259"/>
    <w:rsid w:val="008119AA"/>
    <w:rsid w:val="008125D5"/>
    <w:rsid w:val="008132DD"/>
    <w:rsid w:val="0081508D"/>
    <w:rsid w:val="00816EDC"/>
    <w:rsid w:val="00817210"/>
    <w:rsid w:val="008172A3"/>
    <w:rsid w:val="00817B68"/>
    <w:rsid w:val="008209EC"/>
    <w:rsid w:val="00820DAC"/>
    <w:rsid w:val="00821515"/>
    <w:rsid w:val="008217D7"/>
    <w:rsid w:val="00822007"/>
    <w:rsid w:val="00822DDD"/>
    <w:rsid w:val="008240B6"/>
    <w:rsid w:val="00824317"/>
    <w:rsid w:val="008247CF"/>
    <w:rsid w:val="008249C7"/>
    <w:rsid w:val="00826F2A"/>
    <w:rsid w:val="008319C5"/>
    <w:rsid w:val="00832EB4"/>
    <w:rsid w:val="00833736"/>
    <w:rsid w:val="0083583C"/>
    <w:rsid w:val="0083771D"/>
    <w:rsid w:val="00837A55"/>
    <w:rsid w:val="00840878"/>
    <w:rsid w:val="0084166A"/>
    <w:rsid w:val="008418A8"/>
    <w:rsid w:val="00843BF0"/>
    <w:rsid w:val="00845891"/>
    <w:rsid w:val="0084656E"/>
    <w:rsid w:val="008465CF"/>
    <w:rsid w:val="008466C3"/>
    <w:rsid w:val="00846FFF"/>
    <w:rsid w:val="0084763E"/>
    <w:rsid w:val="00847F05"/>
    <w:rsid w:val="00850158"/>
    <w:rsid w:val="00850BC5"/>
    <w:rsid w:val="008520C2"/>
    <w:rsid w:val="008524F9"/>
    <w:rsid w:val="00852C30"/>
    <w:rsid w:val="00853CBA"/>
    <w:rsid w:val="00854A62"/>
    <w:rsid w:val="00854B6A"/>
    <w:rsid w:val="00855131"/>
    <w:rsid w:val="0085574D"/>
    <w:rsid w:val="00855D8F"/>
    <w:rsid w:val="00855F02"/>
    <w:rsid w:val="008560D4"/>
    <w:rsid w:val="008566C4"/>
    <w:rsid w:val="008570D9"/>
    <w:rsid w:val="00857CB6"/>
    <w:rsid w:val="00861DE9"/>
    <w:rsid w:val="0086378D"/>
    <w:rsid w:val="008642B8"/>
    <w:rsid w:val="00864A31"/>
    <w:rsid w:val="00864F93"/>
    <w:rsid w:val="00865353"/>
    <w:rsid w:val="00865E4F"/>
    <w:rsid w:val="008662B1"/>
    <w:rsid w:val="008663BF"/>
    <w:rsid w:val="008663CB"/>
    <w:rsid w:val="008668FA"/>
    <w:rsid w:val="008708F8"/>
    <w:rsid w:val="00872963"/>
    <w:rsid w:val="00873032"/>
    <w:rsid w:val="00874F58"/>
    <w:rsid w:val="00875623"/>
    <w:rsid w:val="0087658F"/>
    <w:rsid w:val="00876AE1"/>
    <w:rsid w:val="00876E18"/>
    <w:rsid w:val="008777B6"/>
    <w:rsid w:val="00881513"/>
    <w:rsid w:val="008822B4"/>
    <w:rsid w:val="00882B61"/>
    <w:rsid w:val="00883703"/>
    <w:rsid w:val="00883820"/>
    <w:rsid w:val="00883D87"/>
    <w:rsid w:val="00883F48"/>
    <w:rsid w:val="00890FAE"/>
    <w:rsid w:val="008919A0"/>
    <w:rsid w:val="00893CF1"/>
    <w:rsid w:val="0089444A"/>
    <w:rsid w:val="0089497A"/>
    <w:rsid w:val="00894C44"/>
    <w:rsid w:val="0089585F"/>
    <w:rsid w:val="00896029"/>
    <w:rsid w:val="008A0593"/>
    <w:rsid w:val="008A1172"/>
    <w:rsid w:val="008A129F"/>
    <w:rsid w:val="008A182E"/>
    <w:rsid w:val="008A40B4"/>
    <w:rsid w:val="008A4CAE"/>
    <w:rsid w:val="008A7225"/>
    <w:rsid w:val="008B015C"/>
    <w:rsid w:val="008B0247"/>
    <w:rsid w:val="008B03A8"/>
    <w:rsid w:val="008B0BE2"/>
    <w:rsid w:val="008B0D16"/>
    <w:rsid w:val="008B1C0D"/>
    <w:rsid w:val="008B235A"/>
    <w:rsid w:val="008B29BC"/>
    <w:rsid w:val="008B3128"/>
    <w:rsid w:val="008B3695"/>
    <w:rsid w:val="008B4A86"/>
    <w:rsid w:val="008B4AD0"/>
    <w:rsid w:val="008B4CFE"/>
    <w:rsid w:val="008B4E72"/>
    <w:rsid w:val="008B6812"/>
    <w:rsid w:val="008B6F47"/>
    <w:rsid w:val="008C0208"/>
    <w:rsid w:val="008C064D"/>
    <w:rsid w:val="008C1CE3"/>
    <w:rsid w:val="008C2088"/>
    <w:rsid w:val="008C2637"/>
    <w:rsid w:val="008C2B61"/>
    <w:rsid w:val="008C2FF6"/>
    <w:rsid w:val="008C4155"/>
    <w:rsid w:val="008C55E0"/>
    <w:rsid w:val="008C621F"/>
    <w:rsid w:val="008C667C"/>
    <w:rsid w:val="008C7CD2"/>
    <w:rsid w:val="008D23C1"/>
    <w:rsid w:val="008D2662"/>
    <w:rsid w:val="008D4BBB"/>
    <w:rsid w:val="008D5D07"/>
    <w:rsid w:val="008D6418"/>
    <w:rsid w:val="008E083B"/>
    <w:rsid w:val="008E175E"/>
    <w:rsid w:val="008E26BC"/>
    <w:rsid w:val="008E2CD0"/>
    <w:rsid w:val="008E470A"/>
    <w:rsid w:val="008E53D4"/>
    <w:rsid w:val="008E5FE2"/>
    <w:rsid w:val="008E77DC"/>
    <w:rsid w:val="008F2842"/>
    <w:rsid w:val="008F2B69"/>
    <w:rsid w:val="008F2CFD"/>
    <w:rsid w:val="008F3138"/>
    <w:rsid w:val="008F4752"/>
    <w:rsid w:val="008F512D"/>
    <w:rsid w:val="008F7846"/>
    <w:rsid w:val="008F7C84"/>
    <w:rsid w:val="0090009F"/>
    <w:rsid w:val="009009CA"/>
    <w:rsid w:val="00903CE5"/>
    <w:rsid w:val="009040C0"/>
    <w:rsid w:val="0090475B"/>
    <w:rsid w:val="00906025"/>
    <w:rsid w:val="009076EE"/>
    <w:rsid w:val="00910E85"/>
    <w:rsid w:val="00911969"/>
    <w:rsid w:val="00912070"/>
    <w:rsid w:val="00912119"/>
    <w:rsid w:val="00912211"/>
    <w:rsid w:val="009137BF"/>
    <w:rsid w:val="00913F87"/>
    <w:rsid w:val="00914F9F"/>
    <w:rsid w:val="00915B01"/>
    <w:rsid w:val="009169DF"/>
    <w:rsid w:val="009175C8"/>
    <w:rsid w:val="00917C9C"/>
    <w:rsid w:val="009218EC"/>
    <w:rsid w:val="00922823"/>
    <w:rsid w:val="009229B4"/>
    <w:rsid w:val="00922A3F"/>
    <w:rsid w:val="00923178"/>
    <w:rsid w:val="00925BA1"/>
    <w:rsid w:val="0092612E"/>
    <w:rsid w:val="0092689B"/>
    <w:rsid w:val="00931F13"/>
    <w:rsid w:val="00932A53"/>
    <w:rsid w:val="009335D1"/>
    <w:rsid w:val="00934FED"/>
    <w:rsid w:val="0093555F"/>
    <w:rsid w:val="0093608B"/>
    <w:rsid w:val="00936141"/>
    <w:rsid w:val="009365B9"/>
    <w:rsid w:val="00936CC2"/>
    <w:rsid w:val="009373B3"/>
    <w:rsid w:val="0093772C"/>
    <w:rsid w:val="0094051A"/>
    <w:rsid w:val="009408BF"/>
    <w:rsid w:val="00941797"/>
    <w:rsid w:val="0094199D"/>
    <w:rsid w:val="009428B6"/>
    <w:rsid w:val="009430D4"/>
    <w:rsid w:val="0094334D"/>
    <w:rsid w:val="009439BD"/>
    <w:rsid w:val="009448F2"/>
    <w:rsid w:val="0094550E"/>
    <w:rsid w:val="00946393"/>
    <w:rsid w:val="0094780C"/>
    <w:rsid w:val="0095036A"/>
    <w:rsid w:val="009504A0"/>
    <w:rsid w:val="009504FD"/>
    <w:rsid w:val="009517F1"/>
    <w:rsid w:val="0095674E"/>
    <w:rsid w:val="0095766E"/>
    <w:rsid w:val="0095776F"/>
    <w:rsid w:val="0095778C"/>
    <w:rsid w:val="0096081C"/>
    <w:rsid w:val="00961B1F"/>
    <w:rsid w:val="00961F69"/>
    <w:rsid w:val="0096233E"/>
    <w:rsid w:val="00962698"/>
    <w:rsid w:val="00962759"/>
    <w:rsid w:val="00962DCB"/>
    <w:rsid w:val="00963DE8"/>
    <w:rsid w:val="009643A9"/>
    <w:rsid w:val="009644F2"/>
    <w:rsid w:val="00966775"/>
    <w:rsid w:val="00967ED6"/>
    <w:rsid w:val="00971094"/>
    <w:rsid w:val="009712C2"/>
    <w:rsid w:val="009712D6"/>
    <w:rsid w:val="00971E49"/>
    <w:rsid w:val="00972FC7"/>
    <w:rsid w:val="0097315D"/>
    <w:rsid w:val="00973846"/>
    <w:rsid w:val="009748A2"/>
    <w:rsid w:val="00976002"/>
    <w:rsid w:val="00976438"/>
    <w:rsid w:val="00976B45"/>
    <w:rsid w:val="00976B9F"/>
    <w:rsid w:val="00977007"/>
    <w:rsid w:val="009815CF"/>
    <w:rsid w:val="009835C6"/>
    <w:rsid w:val="00985AB0"/>
    <w:rsid w:val="0098652B"/>
    <w:rsid w:val="0098661C"/>
    <w:rsid w:val="00986CA7"/>
    <w:rsid w:val="00990D5B"/>
    <w:rsid w:val="00992260"/>
    <w:rsid w:val="009927CF"/>
    <w:rsid w:val="009934E3"/>
    <w:rsid w:val="00993714"/>
    <w:rsid w:val="0099538E"/>
    <w:rsid w:val="009953A5"/>
    <w:rsid w:val="00996179"/>
    <w:rsid w:val="00996C1B"/>
    <w:rsid w:val="009A0B65"/>
    <w:rsid w:val="009A1096"/>
    <w:rsid w:val="009A187E"/>
    <w:rsid w:val="009A1D4E"/>
    <w:rsid w:val="009A20CE"/>
    <w:rsid w:val="009A349A"/>
    <w:rsid w:val="009A3B3A"/>
    <w:rsid w:val="009A4413"/>
    <w:rsid w:val="009A4AB2"/>
    <w:rsid w:val="009A5B0B"/>
    <w:rsid w:val="009A76A7"/>
    <w:rsid w:val="009A76B6"/>
    <w:rsid w:val="009B05AC"/>
    <w:rsid w:val="009B340C"/>
    <w:rsid w:val="009B3A6F"/>
    <w:rsid w:val="009B3DE7"/>
    <w:rsid w:val="009B4752"/>
    <w:rsid w:val="009B5972"/>
    <w:rsid w:val="009B5CF8"/>
    <w:rsid w:val="009B5EB2"/>
    <w:rsid w:val="009B6E87"/>
    <w:rsid w:val="009B7D95"/>
    <w:rsid w:val="009C08B1"/>
    <w:rsid w:val="009C0C50"/>
    <w:rsid w:val="009C3560"/>
    <w:rsid w:val="009C356C"/>
    <w:rsid w:val="009C53EC"/>
    <w:rsid w:val="009C595D"/>
    <w:rsid w:val="009C6FF5"/>
    <w:rsid w:val="009C7E65"/>
    <w:rsid w:val="009D0784"/>
    <w:rsid w:val="009D1ED9"/>
    <w:rsid w:val="009D2B3C"/>
    <w:rsid w:val="009D3678"/>
    <w:rsid w:val="009D5AC7"/>
    <w:rsid w:val="009D61EC"/>
    <w:rsid w:val="009D69A6"/>
    <w:rsid w:val="009D6E1D"/>
    <w:rsid w:val="009D795F"/>
    <w:rsid w:val="009D7EB6"/>
    <w:rsid w:val="009E0992"/>
    <w:rsid w:val="009E0C3B"/>
    <w:rsid w:val="009E1FE1"/>
    <w:rsid w:val="009E2ECC"/>
    <w:rsid w:val="009E32BA"/>
    <w:rsid w:val="009E3B5E"/>
    <w:rsid w:val="009E3F7B"/>
    <w:rsid w:val="009E4AB1"/>
    <w:rsid w:val="009E5302"/>
    <w:rsid w:val="009E5CA4"/>
    <w:rsid w:val="009E5F0A"/>
    <w:rsid w:val="009E64EB"/>
    <w:rsid w:val="009E694D"/>
    <w:rsid w:val="009E7849"/>
    <w:rsid w:val="009F0D00"/>
    <w:rsid w:val="009F1266"/>
    <w:rsid w:val="009F2D8A"/>
    <w:rsid w:val="009F332E"/>
    <w:rsid w:val="009F791C"/>
    <w:rsid w:val="009F7A99"/>
    <w:rsid w:val="009F7C59"/>
    <w:rsid w:val="00A0026F"/>
    <w:rsid w:val="00A004E8"/>
    <w:rsid w:val="00A01666"/>
    <w:rsid w:val="00A022F4"/>
    <w:rsid w:val="00A03890"/>
    <w:rsid w:val="00A03C2C"/>
    <w:rsid w:val="00A04DF7"/>
    <w:rsid w:val="00A05830"/>
    <w:rsid w:val="00A05E65"/>
    <w:rsid w:val="00A06F12"/>
    <w:rsid w:val="00A10225"/>
    <w:rsid w:val="00A11DC5"/>
    <w:rsid w:val="00A12CAD"/>
    <w:rsid w:val="00A12CEB"/>
    <w:rsid w:val="00A13482"/>
    <w:rsid w:val="00A13688"/>
    <w:rsid w:val="00A13844"/>
    <w:rsid w:val="00A14789"/>
    <w:rsid w:val="00A15234"/>
    <w:rsid w:val="00A1530F"/>
    <w:rsid w:val="00A1616C"/>
    <w:rsid w:val="00A1663F"/>
    <w:rsid w:val="00A16F8D"/>
    <w:rsid w:val="00A17291"/>
    <w:rsid w:val="00A17D1A"/>
    <w:rsid w:val="00A203E8"/>
    <w:rsid w:val="00A2050E"/>
    <w:rsid w:val="00A21153"/>
    <w:rsid w:val="00A21368"/>
    <w:rsid w:val="00A220E8"/>
    <w:rsid w:val="00A2309F"/>
    <w:rsid w:val="00A23567"/>
    <w:rsid w:val="00A24499"/>
    <w:rsid w:val="00A24AF3"/>
    <w:rsid w:val="00A27135"/>
    <w:rsid w:val="00A2770E"/>
    <w:rsid w:val="00A27E8C"/>
    <w:rsid w:val="00A30227"/>
    <w:rsid w:val="00A31728"/>
    <w:rsid w:val="00A32BFA"/>
    <w:rsid w:val="00A33ACE"/>
    <w:rsid w:val="00A342B6"/>
    <w:rsid w:val="00A34A58"/>
    <w:rsid w:val="00A34AF7"/>
    <w:rsid w:val="00A3541F"/>
    <w:rsid w:val="00A35B60"/>
    <w:rsid w:val="00A366EC"/>
    <w:rsid w:val="00A36BD8"/>
    <w:rsid w:val="00A37373"/>
    <w:rsid w:val="00A3743C"/>
    <w:rsid w:val="00A40A54"/>
    <w:rsid w:val="00A43486"/>
    <w:rsid w:val="00A43A74"/>
    <w:rsid w:val="00A45A09"/>
    <w:rsid w:val="00A47867"/>
    <w:rsid w:val="00A50281"/>
    <w:rsid w:val="00A50972"/>
    <w:rsid w:val="00A51342"/>
    <w:rsid w:val="00A52636"/>
    <w:rsid w:val="00A52E94"/>
    <w:rsid w:val="00A53371"/>
    <w:rsid w:val="00A53B6B"/>
    <w:rsid w:val="00A54DA8"/>
    <w:rsid w:val="00A55B00"/>
    <w:rsid w:val="00A56192"/>
    <w:rsid w:val="00A569CC"/>
    <w:rsid w:val="00A5737C"/>
    <w:rsid w:val="00A5773E"/>
    <w:rsid w:val="00A6067D"/>
    <w:rsid w:val="00A60E19"/>
    <w:rsid w:val="00A6202F"/>
    <w:rsid w:val="00A62910"/>
    <w:rsid w:val="00A641E2"/>
    <w:rsid w:val="00A65118"/>
    <w:rsid w:val="00A659FE"/>
    <w:rsid w:val="00A65DFF"/>
    <w:rsid w:val="00A67019"/>
    <w:rsid w:val="00A6729F"/>
    <w:rsid w:val="00A702BB"/>
    <w:rsid w:val="00A720E1"/>
    <w:rsid w:val="00A723C2"/>
    <w:rsid w:val="00A72BA4"/>
    <w:rsid w:val="00A73CAA"/>
    <w:rsid w:val="00A73D76"/>
    <w:rsid w:val="00A74208"/>
    <w:rsid w:val="00A74253"/>
    <w:rsid w:val="00A74BE2"/>
    <w:rsid w:val="00A74C4E"/>
    <w:rsid w:val="00A7549F"/>
    <w:rsid w:val="00A75CF6"/>
    <w:rsid w:val="00A75E3E"/>
    <w:rsid w:val="00A76F8B"/>
    <w:rsid w:val="00A7743E"/>
    <w:rsid w:val="00A77E4B"/>
    <w:rsid w:val="00A8044B"/>
    <w:rsid w:val="00A80811"/>
    <w:rsid w:val="00A80A4A"/>
    <w:rsid w:val="00A81991"/>
    <w:rsid w:val="00A83087"/>
    <w:rsid w:val="00A84024"/>
    <w:rsid w:val="00A8617C"/>
    <w:rsid w:val="00A861CD"/>
    <w:rsid w:val="00A86455"/>
    <w:rsid w:val="00A864BF"/>
    <w:rsid w:val="00A90370"/>
    <w:rsid w:val="00A90A62"/>
    <w:rsid w:val="00A90C09"/>
    <w:rsid w:val="00A90EB3"/>
    <w:rsid w:val="00A927C5"/>
    <w:rsid w:val="00A964B1"/>
    <w:rsid w:val="00A96A57"/>
    <w:rsid w:val="00A97385"/>
    <w:rsid w:val="00A97978"/>
    <w:rsid w:val="00AA04D1"/>
    <w:rsid w:val="00AA0719"/>
    <w:rsid w:val="00AA09CC"/>
    <w:rsid w:val="00AA0AEC"/>
    <w:rsid w:val="00AA252A"/>
    <w:rsid w:val="00AA28F5"/>
    <w:rsid w:val="00AA3BBC"/>
    <w:rsid w:val="00AA4D0D"/>
    <w:rsid w:val="00AA5317"/>
    <w:rsid w:val="00AA548D"/>
    <w:rsid w:val="00AA6547"/>
    <w:rsid w:val="00AA6739"/>
    <w:rsid w:val="00AA765E"/>
    <w:rsid w:val="00AA78A7"/>
    <w:rsid w:val="00AA7F54"/>
    <w:rsid w:val="00AB0D40"/>
    <w:rsid w:val="00AB1227"/>
    <w:rsid w:val="00AB1290"/>
    <w:rsid w:val="00AB4D12"/>
    <w:rsid w:val="00AB53C1"/>
    <w:rsid w:val="00AB5AF2"/>
    <w:rsid w:val="00AB6BE3"/>
    <w:rsid w:val="00AB72B2"/>
    <w:rsid w:val="00AB77D1"/>
    <w:rsid w:val="00AB7D9B"/>
    <w:rsid w:val="00AC2731"/>
    <w:rsid w:val="00AC3248"/>
    <w:rsid w:val="00AC3690"/>
    <w:rsid w:val="00AC5C01"/>
    <w:rsid w:val="00AC5CED"/>
    <w:rsid w:val="00AC6D55"/>
    <w:rsid w:val="00AC7180"/>
    <w:rsid w:val="00AD0053"/>
    <w:rsid w:val="00AD0D35"/>
    <w:rsid w:val="00AD1FE4"/>
    <w:rsid w:val="00AD2288"/>
    <w:rsid w:val="00AD230E"/>
    <w:rsid w:val="00AD2CB4"/>
    <w:rsid w:val="00AD350B"/>
    <w:rsid w:val="00AD406E"/>
    <w:rsid w:val="00AD47DF"/>
    <w:rsid w:val="00AD666D"/>
    <w:rsid w:val="00AE09C1"/>
    <w:rsid w:val="00AE1BE5"/>
    <w:rsid w:val="00AE306B"/>
    <w:rsid w:val="00AE34CE"/>
    <w:rsid w:val="00AE3DFA"/>
    <w:rsid w:val="00AE46BC"/>
    <w:rsid w:val="00AE5324"/>
    <w:rsid w:val="00AE5751"/>
    <w:rsid w:val="00AE5F74"/>
    <w:rsid w:val="00AE624A"/>
    <w:rsid w:val="00AE6E08"/>
    <w:rsid w:val="00AE6F20"/>
    <w:rsid w:val="00AE7C7E"/>
    <w:rsid w:val="00AF0313"/>
    <w:rsid w:val="00AF0899"/>
    <w:rsid w:val="00AF0A8B"/>
    <w:rsid w:val="00AF0F6D"/>
    <w:rsid w:val="00AF13BA"/>
    <w:rsid w:val="00AF2C19"/>
    <w:rsid w:val="00AF4C97"/>
    <w:rsid w:val="00AF50A6"/>
    <w:rsid w:val="00AF5212"/>
    <w:rsid w:val="00AF5DFF"/>
    <w:rsid w:val="00AF6DFD"/>
    <w:rsid w:val="00B01BD4"/>
    <w:rsid w:val="00B02067"/>
    <w:rsid w:val="00B04A3E"/>
    <w:rsid w:val="00B05A3E"/>
    <w:rsid w:val="00B06848"/>
    <w:rsid w:val="00B073D9"/>
    <w:rsid w:val="00B116E1"/>
    <w:rsid w:val="00B12AD0"/>
    <w:rsid w:val="00B13852"/>
    <w:rsid w:val="00B1419D"/>
    <w:rsid w:val="00B156D9"/>
    <w:rsid w:val="00B16187"/>
    <w:rsid w:val="00B1667B"/>
    <w:rsid w:val="00B16A84"/>
    <w:rsid w:val="00B16B27"/>
    <w:rsid w:val="00B16DD2"/>
    <w:rsid w:val="00B17298"/>
    <w:rsid w:val="00B21476"/>
    <w:rsid w:val="00B21962"/>
    <w:rsid w:val="00B221D5"/>
    <w:rsid w:val="00B2372A"/>
    <w:rsid w:val="00B237D6"/>
    <w:rsid w:val="00B23EB5"/>
    <w:rsid w:val="00B25E1E"/>
    <w:rsid w:val="00B2690F"/>
    <w:rsid w:val="00B27057"/>
    <w:rsid w:val="00B27614"/>
    <w:rsid w:val="00B27D1E"/>
    <w:rsid w:val="00B300A1"/>
    <w:rsid w:val="00B30292"/>
    <w:rsid w:val="00B3036E"/>
    <w:rsid w:val="00B30573"/>
    <w:rsid w:val="00B30EC9"/>
    <w:rsid w:val="00B311C0"/>
    <w:rsid w:val="00B312CB"/>
    <w:rsid w:val="00B31D36"/>
    <w:rsid w:val="00B32270"/>
    <w:rsid w:val="00B32B8F"/>
    <w:rsid w:val="00B3420D"/>
    <w:rsid w:val="00B34864"/>
    <w:rsid w:val="00B35082"/>
    <w:rsid w:val="00B367A4"/>
    <w:rsid w:val="00B37F7F"/>
    <w:rsid w:val="00B408AF"/>
    <w:rsid w:val="00B41C58"/>
    <w:rsid w:val="00B4263E"/>
    <w:rsid w:val="00B44424"/>
    <w:rsid w:val="00B44874"/>
    <w:rsid w:val="00B44DB6"/>
    <w:rsid w:val="00B455BC"/>
    <w:rsid w:val="00B45A87"/>
    <w:rsid w:val="00B45D5D"/>
    <w:rsid w:val="00B467BC"/>
    <w:rsid w:val="00B46A63"/>
    <w:rsid w:val="00B472A7"/>
    <w:rsid w:val="00B53378"/>
    <w:rsid w:val="00B53631"/>
    <w:rsid w:val="00B537F3"/>
    <w:rsid w:val="00B53899"/>
    <w:rsid w:val="00B558E5"/>
    <w:rsid w:val="00B561DA"/>
    <w:rsid w:val="00B572D6"/>
    <w:rsid w:val="00B57899"/>
    <w:rsid w:val="00B57ACA"/>
    <w:rsid w:val="00B60A6D"/>
    <w:rsid w:val="00B60E04"/>
    <w:rsid w:val="00B60F32"/>
    <w:rsid w:val="00B62362"/>
    <w:rsid w:val="00B62E0A"/>
    <w:rsid w:val="00B63B1D"/>
    <w:rsid w:val="00B647FF"/>
    <w:rsid w:val="00B655A7"/>
    <w:rsid w:val="00B67ABC"/>
    <w:rsid w:val="00B707E3"/>
    <w:rsid w:val="00B71048"/>
    <w:rsid w:val="00B7177C"/>
    <w:rsid w:val="00B71C19"/>
    <w:rsid w:val="00B72A25"/>
    <w:rsid w:val="00B72F21"/>
    <w:rsid w:val="00B74016"/>
    <w:rsid w:val="00B745E2"/>
    <w:rsid w:val="00B7758F"/>
    <w:rsid w:val="00B77818"/>
    <w:rsid w:val="00B80A15"/>
    <w:rsid w:val="00B80ACA"/>
    <w:rsid w:val="00B826AD"/>
    <w:rsid w:val="00B828A2"/>
    <w:rsid w:val="00B8375B"/>
    <w:rsid w:val="00B83CCB"/>
    <w:rsid w:val="00B91051"/>
    <w:rsid w:val="00B9196A"/>
    <w:rsid w:val="00B9280C"/>
    <w:rsid w:val="00B92F63"/>
    <w:rsid w:val="00B9309C"/>
    <w:rsid w:val="00B939BB"/>
    <w:rsid w:val="00B94198"/>
    <w:rsid w:val="00B96033"/>
    <w:rsid w:val="00B965D8"/>
    <w:rsid w:val="00B96F7E"/>
    <w:rsid w:val="00BA0A46"/>
    <w:rsid w:val="00BA0BE9"/>
    <w:rsid w:val="00BA1483"/>
    <w:rsid w:val="00BA1A7C"/>
    <w:rsid w:val="00BA2C6C"/>
    <w:rsid w:val="00BA496D"/>
    <w:rsid w:val="00BA7730"/>
    <w:rsid w:val="00BA7B80"/>
    <w:rsid w:val="00BB06C0"/>
    <w:rsid w:val="00BB0DC5"/>
    <w:rsid w:val="00BB1338"/>
    <w:rsid w:val="00BB2997"/>
    <w:rsid w:val="00BB2B5C"/>
    <w:rsid w:val="00BB7667"/>
    <w:rsid w:val="00BB7AB5"/>
    <w:rsid w:val="00BB7B20"/>
    <w:rsid w:val="00BC0056"/>
    <w:rsid w:val="00BC1871"/>
    <w:rsid w:val="00BC2970"/>
    <w:rsid w:val="00BC2D60"/>
    <w:rsid w:val="00BC2FA2"/>
    <w:rsid w:val="00BC4A7E"/>
    <w:rsid w:val="00BC4D72"/>
    <w:rsid w:val="00BC5143"/>
    <w:rsid w:val="00BC5276"/>
    <w:rsid w:val="00BC54EC"/>
    <w:rsid w:val="00BC56DC"/>
    <w:rsid w:val="00BC5BE2"/>
    <w:rsid w:val="00BC5F88"/>
    <w:rsid w:val="00BC65B9"/>
    <w:rsid w:val="00BC73C9"/>
    <w:rsid w:val="00BD0D81"/>
    <w:rsid w:val="00BD4B7D"/>
    <w:rsid w:val="00BD50EF"/>
    <w:rsid w:val="00BD54BF"/>
    <w:rsid w:val="00BD5C28"/>
    <w:rsid w:val="00BD6333"/>
    <w:rsid w:val="00BD6647"/>
    <w:rsid w:val="00BD6AF2"/>
    <w:rsid w:val="00BD6EF1"/>
    <w:rsid w:val="00BE06BB"/>
    <w:rsid w:val="00BE0CD0"/>
    <w:rsid w:val="00BE19A2"/>
    <w:rsid w:val="00BE2C7A"/>
    <w:rsid w:val="00BE2FC4"/>
    <w:rsid w:val="00BE34C1"/>
    <w:rsid w:val="00BE4686"/>
    <w:rsid w:val="00BE485F"/>
    <w:rsid w:val="00BE571A"/>
    <w:rsid w:val="00BE5725"/>
    <w:rsid w:val="00BE5996"/>
    <w:rsid w:val="00BE5D6D"/>
    <w:rsid w:val="00BF1F36"/>
    <w:rsid w:val="00BF2B07"/>
    <w:rsid w:val="00BF2CD4"/>
    <w:rsid w:val="00BF2D51"/>
    <w:rsid w:val="00BF3214"/>
    <w:rsid w:val="00BF3A23"/>
    <w:rsid w:val="00BF3FE2"/>
    <w:rsid w:val="00BF4AE7"/>
    <w:rsid w:val="00BF5304"/>
    <w:rsid w:val="00BF58C7"/>
    <w:rsid w:val="00BF69E3"/>
    <w:rsid w:val="00BF6E73"/>
    <w:rsid w:val="00C00575"/>
    <w:rsid w:val="00C00C17"/>
    <w:rsid w:val="00C0136D"/>
    <w:rsid w:val="00C014B6"/>
    <w:rsid w:val="00C01F37"/>
    <w:rsid w:val="00C022F9"/>
    <w:rsid w:val="00C025AC"/>
    <w:rsid w:val="00C02FAE"/>
    <w:rsid w:val="00C03655"/>
    <w:rsid w:val="00C03BCB"/>
    <w:rsid w:val="00C042F2"/>
    <w:rsid w:val="00C04C53"/>
    <w:rsid w:val="00C06ABA"/>
    <w:rsid w:val="00C077AC"/>
    <w:rsid w:val="00C10402"/>
    <w:rsid w:val="00C12276"/>
    <w:rsid w:val="00C12797"/>
    <w:rsid w:val="00C12F75"/>
    <w:rsid w:val="00C142B7"/>
    <w:rsid w:val="00C14CA5"/>
    <w:rsid w:val="00C16192"/>
    <w:rsid w:val="00C1683A"/>
    <w:rsid w:val="00C17AF8"/>
    <w:rsid w:val="00C17E60"/>
    <w:rsid w:val="00C17FF4"/>
    <w:rsid w:val="00C20C43"/>
    <w:rsid w:val="00C20EFE"/>
    <w:rsid w:val="00C24149"/>
    <w:rsid w:val="00C24FD5"/>
    <w:rsid w:val="00C25418"/>
    <w:rsid w:val="00C30023"/>
    <w:rsid w:val="00C31B7D"/>
    <w:rsid w:val="00C31E3A"/>
    <w:rsid w:val="00C33114"/>
    <w:rsid w:val="00C33393"/>
    <w:rsid w:val="00C3546E"/>
    <w:rsid w:val="00C37889"/>
    <w:rsid w:val="00C37A73"/>
    <w:rsid w:val="00C40982"/>
    <w:rsid w:val="00C40AD7"/>
    <w:rsid w:val="00C41067"/>
    <w:rsid w:val="00C41F9C"/>
    <w:rsid w:val="00C4228D"/>
    <w:rsid w:val="00C423B3"/>
    <w:rsid w:val="00C42A38"/>
    <w:rsid w:val="00C44270"/>
    <w:rsid w:val="00C45E0E"/>
    <w:rsid w:val="00C47472"/>
    <w:rsid w:val="00C474FA"/>
    <w:rsid w:val="00C5069D"/>
    <w:rsid w:val="00C5252C"/>
    <w:rsid w:val="00C52BBB"/>
    <w:rsid w:val="00C53A7D"/>
    <w:rsid w:val="00C53CD3"/>
    <w:rsid w:val="00C543F0"/>
    <w:rsid w:val="00C54731"/>
    <w:rsid w:val="00C5473C"/>
    <w:rsid w:val="00C54892"/>
    <w:rsid w:val="00C55CB8"/>
    <w:rsid w:val="00C56127"/>
    <w:rsid w:val="00C561E9"/>
    <w:rsid w:val="00C56707"/>
    <w:rsid w:val="00C57D8C"/>
    <w:rsid w:val="00C60E0B"/>
    <w:rsid w:val="00C60FCA"/>
    <w:rsid w:val="00C612D3"/>
    <w:rsid w:val="00C63C74"/>
    <w:rsid w:val="00C64F6B"/>
    <w:rsid w:val="00C6602C"/>
    <w:rsid w:val="00C6631A"/>
    <w:rsid w:val="00C704CA"/>
    <w:rsid w:val="00C71022"/>
    <w:rsid w:val="00C71B35"/>
    <w:rsid w:val="00C722EB"/>
    <w:rsid w:val="00C73909"/>
    <w:rsid w:val="00C74854"/>
    <w:rsid w:val="00C74A09"/>
    <w:rsid w:val="00C760E6"/>
    <w:rsid w:val="00C80233"/>
    <w:rsid w:val="00C80995"/>
    <w:rsid w:val="00C8143A"/>
    <w:rsid w:val="00C814A5"/>
    <w:rsid w:val="00C819A1"/>
    <w:rsid w:val="00C81A8A"/>
    <w:rsid w:val="00C82078"/>
    <w:rsid w:val="00C8229F"/>
    <w:rsid w:val="00C8237F"/>
    <w:rsid w:val="00C832A6"/>
    <w:rsid w:val="00C836E2"/>
    <w:rsid w:val="00C837C0"/>
    <w:rsid w:val="00C83F27"/>
    <w:rsid w:val="00C8535D"/>
    <w:rsid w:val="00C853FB"/>
    <w:rsid w:val="00C86804"/>
    <w:rsid w:val="00C86B30"/>
    <w:rsid w:val="00C906E8"/>
    <w:rsid w:val="00C910D3"/>
    <w:rsid w:val="00C93761"/>
    <w:rsid w:val="00C93A86"/>
    <w:rsid w:val="00C951BC"/>
    <w:rsid w:val="00C95B16"/>
    <w:rsid w:val="00CA09E5"/>
    <w:rsid w:val="00CA0AF5"/>
    <w:rsid w:val="00CA1789"/>
    <w:rsid w:val="00CA26F1"/>
    <w:rsid w:val="00CA275A"/>
    <w:rsid w:val="00CA2987"/>
    <w:rsid w:val="00CA350B"/>
    <w:rsid w:val="00CA550C"/>
    <w:rsid w:val="00CA5C53"/>
    <w:rsid w:val="00CA6229"/>
    <w:rsid w:val="00CB3414"/>
    <w:rsid w:val="00CB3811"/>
    <w:rsid w:val="00CB557B"/>
    <w:rsid w:val="00CB5AA3"/>
    <w:rsid w:val="00CB61DC"/>
    <w:rsid w:val="00CB69A5"/>
    <w:rsid w:val="00CB7521"/>
    <w:rsid w:val="00CC04A3"/>
    <w:rsid w:val="00CC164F"/>
    <w:rsid w:val="00CC1DDD"/>
    <w:rsid w:val="00CC2BC0"/>
    <w:rsid w:val="00CC35E1"/>
    <w:rsid w:val="00CC541F"/>
    <w:rsid w:val="00CC5909"/>
    <w:rsid w:val="00CC5DA2"/>
    <w:rsid w:val="00CC6F2A"/>
    <w:rsid w:val="00CC7A5B"/>
    <w:rsid w:val="00CD1017"/>
    <w:rsid w:val="00CD1355"/>
    <w:rsid w:val="00CD17FC"/>
    <w:rsid w:val="00CD3878"/>
    <w:rsid w:val="00CD3AF8"/>
    <w:rsid w:val="00CD3C28"/>
    <w:rsid w:val="00CD55F9"/>
    <w:rsid w:val="00CD5B4C"/>
    <w:rsid w:val="00CD63F5"/>
    <w:rsid w:val="00CD7F4B"/>
    <w:rsid w:val="00CE01C7"/>
    <w:rsid w:val="00CE01EE"/>
    <w:rsid w:val="00CE0AA6"/>
    <w:rsid w:val="00CE396A"/>
    <w:rsid w:val="00CE44BE"/>
    <w:rsid w:val="00CE504E"/>
    <w:rsid w:val="00CE60D4"/>
    <w:rsid w:val="00CE6601"/>
    <w:rsid w:val="00CE762A"/>
    <w:rsid w:val="00CF0B4A"/>
    <w:rsid w:val="00CF14D0"/>
    <w:rsid w:val="00CF15EF"/>
    <w:rsid w:val="00CF17CA"/>
    <w:rsid w:val="00CF19F6"/>
    <w:rsid w:val="00CF2CF2"/>
    <w:rsid w:val="00CF30C2"/>
    <w:rsid w:val="00CF4515"/>
    <w:rsid w:val="00CF54FB"/>
    <w:rsid w:val="00CF59C3"/>
    <w:rsid w:val="00CF5C88"/>
    <w:rsid w:val="00CF6041"/>
    <w:rsid w:val="00CF6275"/>
    <w:rsid w:val="00CF6A18"/>
    <w:rsid w:val="00CF7215"/>
    <w:rsid w:val="00CF7E8E"/>
    <w:rsid w:val="00D016FA"/>
    <w:rsid w:val="00D04E07"/>
    <w:rsid w:val="00D04E6F"/>
    <w:rsid w:val="00D07EA6"/>
    <w:rsid w:val="00D1065E"/>
    <w:rsid w:val="00D137A9"/>
    <w:rsid w:val="00D1474C"/>
    <w:rsid w:val="00D1517A"/>
    <w:rsid w:val="00D15459"/>
    <w:rsid w:val="00D15852"/>
    <w:rsid w:val="00D15AE6"/>
    <w:rsid w:val="00D15CBE"/>
    <w:rsid w:val="00D174F5"/>
    <w:rsid w:val="00D17FE9"/>
    <w:rsid w:val="00D2131E"/>
    <w:rsid w:val="00D21846"/>
    <w:rsid w:val="00D21AD9"/>
    <w:rsid w:val="00D2226E"/>
    <w:rsid w:val="00D240DC"/>
    <w:rsid w:val="00D24236"/>
    <w:rsid w:val="00D25372"/>
    <w:rsid w:val="00D25A60"/>
    <w:rsid w:val="00D27F44"/>
    <w:rsid w:val="00D3087F"/>
    <w:rsid w:val="00D326C1"/>
    <w:rsid w:val="00D348CF"/>
    <w:rsid w:val="00D3598D"/>
    <w:rsid w:val="00D36427"/>
    <w:rsid w:val="00D37B56"/>
    <w:rsid w:val="00D37C26"/>
    <w:rsid w:val="00D37C2E"/>
    <w:rsid w:val="00D406AD"/>
    <w:rsid w:val="00D40B58"/>
    <w:rsid w:val="00D41D08"/>
    <w:rsid w:val="00D42263"/>
    <w:rsid w:val="00D42A13"/>
    <w:rsid w:val="00D42B23"/>
    <w:rsid w:val="00D42E8A"/>
    <w:rsid w:val="00D42EDA"/>
    <w:rsid w:val="00D4344C"/>
    <w:rsid w:val="00D4351A"/>
    <w:rsid w:val="00D43557"/>
    <w:rsid w:val="00D43F10"/>
    <w:rsid w:val="00D44C83"/>
    <w:rsid w:val="00D468C0"/>
    <w:rsid w:val="00D476F1"/>
    <w:rsid w:val="00D47812"/>
    <w:rsid w:val="00D47917"/>
    <w:rsid w:val="00D51160"/>
    <w:rsid w:val="00D51BA9"/>
    <w:rsid w:val="00D52A19"/>
    <w:rsid w:val="00D5337C"/>
    <w:rsid w:val="00D5339C"/>
    <w:rsid w:val="00D53F02"/>
    <w:rsid w:val="00D540E1"/>
    <w:rsid w:val="00D54265"/>
    <w:rsid w:val="00D56251"/>
    <w:rsid w:val="00D564AE"/>
    <w:rsid w:val="00D56CDE"/>
    <w:rsid w:val="00D57FE8"/>
    <w:rsid w:val="00D60C9C"/>
    <w:rsid w:val="00D61747"/>
    <w:rsid w:val="00D62D3C"/>
    <w:rsid w:val="00D63666"/>
    <w:rsid w:val="00D63D08"/>
    <w:rsid w:val="00D64693"/>
    <w:rsid w:val="00D65C5F"/>
    <w:rsid w:val="00D6633B"/>
    <w:rsid w:val="00D679D8"/>
    <w:rsid w:val="00D70230"/>
    <w:rsid w:val="00D70472"/>
    <w:rsid w:val="00D70AC6"/>
    <w:rsid w:val="00D70ECA"/>
    <w:rsid w:val="00D730B4"/>
    <w:rsid w:val="00D74242"/>
    <w:rsid w:val="00D74D72"/>
    <w:rsid w:val="00D75726"/>
    <w:rsid w:val="00D80C09"/>
    <w:rsid w:val="00D81207"/>
    <w:rsid w:val="00D82CAA"/>
    <w:rsid w:val="00D84700"/>
    <w:rsid w:val="00D84A2B"/>
    <w:rsid w:val="00D85594"/>
    <w:rsid w:val="00D8581D"/>
    <w:rsid w:val="00D86EBE"/>
    <w:rsid w:val="00D9019D"/>
    <w:rsid w:val="00D922BB"/>
    <w:rsid w:val="00D92836"/>
    <w:rsid w:val="00D92A29"/>
    <w:rsid w:val="00D93566"/>
    <w:rsid w:val="00D94B5A"/>
    <w:rsid w:val="00D96068"/>
    <w:rsid w:val="00D96577"/>
    <w:rsid w:val="00D96A89"/>
    <w:rsid w:val="00D9797B"/>
    <w:rsid w:val="00DA16BA"/>
    <w:rsid w:val="00DA2BCE"/>
    <w:rsid w:val="00DA32DC"/>
    <w:rsid w:val="00DA331C"/>
    <w:rsid w:val="00DA3D6D"/>
    <w:rsid w:val="00DA5039"/>
    <w:rsid w:val="00DA57B2"/>
    <w:rsid w:val="00DA6205"/>
    <w:rsid w:val="00DA6DAD"/>
    <w:rsid w:val="00DA78B8"/>
    <w:rsid w:val="00DA7CFC"/>
    <w:rsid w:val="00DB0582"/>
    <w:rsid w:val="00DB1165"/>
    <w:rsid w:val="00DB11DE"/>
    <w:rsid w:val="00DB3383"/>
    <w:rsid w:val="00DB37CC"/>
    <w:rsid w:val="00DB410D"/>
    <w:rsid w:val="00DB5618"/>
    <w:rsid w:val="00DB700D"/>
    <w:rsid w:val="00DB753F"/>
    <w:rsid w:val="00DC3BB9"/>
    <w:rsid w:val="00DC41F2"/>
    <w:rsid w:val="00DC42CB"/>
    <w:rsid w:val="00DC47E3"/>
    <w:rsid w:val="00DC5396"/>
    <w:rsid w:val="00DC66F8"/>
    <w:rsid w:val="00DC68AE"/>
    <w:rsid w:val="00DC6DE3"/>
    <w:rsid w:val="00DD06C5"/>
    <w:rsid w:val="00DD07CE"/>
    <w:rsid w:val="00DD08A3"/>
    <w:rsid w:val="00DD099B"/>
    <w:rsid w:val="00DD0FC7"/>
    <w:rsid w:val="00DD3213"/>
    <w:rsid w:val="00DD42E6"/>
    <w:rsid w:val="00DD61BC"/>
    <w:rsid w:val="00DD6834"/>
    <w:rsid w:val="00DD6E65"/>
    <w:rsid w:val="00DD711F"/>
    <w:rsid w:val="00DE06F6"/>
    <w:rsid w:val="00DE1931"/>
    <w:rsid w:val="00DE1D36"/>
    <w:rsid w:val="00DE2484"/>
    <w:rsid w:val="00DE36EE"/>
    <w:rsid w:val="00DE6A53"/>
    <w:rsid w:val="00DF11AF"/>
    <w:rsid w:val="00DF12DB"/>
    <w:rsid w:val="00DF1D82"/>
    <w:rsid w:val="00DF2A42"/>
    <w:rsid w:val="00DF4F08"/>
    <w:rsid w:val="00DF5A9A"/>
    <w:rsid w:val="00DF5B94"/>
    <w:rsid w:val="00DF7965"/>
    <w:rsid w:val="00DF7DF0"/>
    <w:rsid w:val="00DF7ED5"/>
    <w:rsid w:val="00E0121E"/>
    <w:rsid w:val="00E02A56"/>
    <w:rsid w:val="00E033C4"/>
    <w:rsid w:val="00E046BE"/>
    <w:rsid w:val="00E0588A"/>
    <w:rsid w:val="00E07DE5"/>
    <w:rsid w:val="00E123AB"/>
    <w:rsid w:val="00E12724"/>
    <w:rsid w:val="00E12A8A"/>
    <w:rsid w:val="00E13272"/>
    <w:rsid w:val="00E13810"/>
    <w:rsid w:val="00E13D97"/>
    <w:rsid w:val="00E15B45"/>
    <w:rsid w:val="00E16A80"/>
    <w:rsid w:val="00E17218"/>
    <w:rsid w:val="00E207FF"/>
    <w:rsid w:val="00E21C0F"/>
    <w:rsid w:val="00E226D9"/>
    <w:rsid w:val="00E2313A"/>
    <w:rsid w:val="00E2445F"/>
    <w:rsid w:val="00E2518D"/>
    <w:rsid w:val="00E2688D"/>
    <w:rsid w:val="00E26BF0"/>
    <w:rsid w:val="00E26C68"/>
    <w:rsid w:val="00E31316"/>
    <w:rsid w:val="00E32E0B"/>
    <w:rsid w:val="00E341BB"/>
    <w:rsid w:val="00E34C22"/>
    <w:rsid w:val="00E3523E"/>
    <w:rsid w:val="00E367EE"/>
    <w:rsid w:val="00E36E0C"/>
    <w:rsid w:val="00E370B4"/>
    <w:rsid w:val="00E40504"/>
    <w:rsid w:val="00E411CB"/>
    <w:rsid w:val="00E425A1"/>
    <w:rsid w:val="00E42B99"/>
    <w:rsid w:val="00E438D4"/>
    <w:rsid w:val="00E43C5E"/>
    <w:rsid w:val="00E4518B"/>
    <w:rsid w:val="00E456B3"/>
    <w:rsid w:val="00E45FED"/>
    <w:rsid w:val="00E46310"/>
    <w:rsid w:val="00E46836"/>
    <w:rsid w:val="00E4760C"/>
    <w:rsid w:val="00E514D4"/>
    <w:rsid w:val="00E52BCE"/>
    <w:rsid w:val="00E5347A"/>
    <w:rsid w:val="00E540A1"/>
    <w:rsid w:val="00E547F6"/>
    <w:rsid w:val="00E54F80"/>
    <w:rsid w:val="00E55224"/>
    <w:rsid w:val="00E55BD4"/>
    <w:rsid w:val="00E55E7A"/>
    <w:rsid w:val="00E56AC0"/>
    <w:rsid w:val="00E56C2B"/>
    <w:rsid w:val="00E570A6"/>
    <w:rsid w:val="00E570D9"/>
    <w:rsid w:val="00E57574"/>
    <w:rsid w:val="00E6027F"/>
    <w:rsid w:val="00E604E3"/>
    <w:rsid w:val="00E61B39"/>
    <w:rsid w:val="00E61FBD"/>
    <w:rsid w:val="00E627D2"/>
    <w:rsid w:val="00E639F0"/>
    <w:rsid w:val="00E671D9"/>
    <w:rsid w:val="00E6725A"/>
    <w:rsid w:val="00E67836"/>
    <w:rsid w:val="00E70579"/>
    <w:rsid w:val="00E70624"/>
    <w:rsid w:val="00E70780"/>
    <w:rsid w:val="00E7101C"/>
    <w:rsid w:val="00E71A10"/>
    <w:rsid w:val="00E72D85"/>
    <w:rsid w:val="00E72E64"/>
    <w:rsid w:val="00E73E52"/>
    <w:rsid w:val="00E73E75"/>
    <w:rsid w:val="00E74A7B"/>
    <w:rsid w:val="00E75F06"/>
    <w:rsid w:val="00E76BFA"/>
    <w:rsid w:val="00E77FCF"/>
    <w:rsid w:val="00E809FB"/>
    <w:rsid w:val="00E81F4A"/>
    <w:rsid w:val="00E82406"/>
    <w:rsid w:val="00E82D35"/>
    <w:rsid w:val="00E832D0"/>
    <w:rsid w:val="00E86D4D"/>
    <w:rsid w:val="00E918A5"/>
    <w:rsid w:val="00E91AD8"/>
    <w:rsid w:val="00E91EC3"/>
    <w:rsid w:val="00E92F32"/>
    <w:rsid w:val="00E93676"/>
    <w:rsid w:val="00E95A51"/>
    <w:rsid w:val="00E96668"/>
    <w:rsid w:val="00E96AF6"/>
    <w:rsid w:val="00E97225"/>
    <w:rsid w:val="00EA0841"/>
    <w:rsid w:val="00EA0A29"/>
    <w:rsid w:val="00EA11E0"/>
    <w:rsid w:val="00EA3405"/>
    <w:rsid w:val="00EA3D9A"/>
    <w:rsid w:val="00EA402C"/>
    <w:rsid w:val="00EA42E2"/>
    <w:rsid w:val="00EA452C"/>
    <w:rsid w:val="00EA7AAF"/>
    <w:rsid w:val="00EB016B"/>
    <w:rsid w:val="00EB0C1A"/>
    <w:rsid w:val="00EB2BAC"/>
    <w:rsid w:val="00EB2E67"/>
    <w:rsid w:val="00EB314C"/>
    <w:rsid w:val="00EB32B3"/>
    <w:rsid w:val="00EB3705"/>
    <w:rsid w:val="00EB427A"/>
    <w:rsid w:val="00EB47FD"/>
    <w:rsid w:val="00EB4990"/>
    <w:rsid w:val="00EB4D07"/>
    <w:rsid w:val="00EB5ECB"/>
    <w:rsid w:val="00EB65EF"/>
    <w:rsid w:val="00EC0462"/>
    <w:rsid w:val="00EC058D"/>
    <w:rsid w:val="00EC2E94"/>
    <w:rsid w:val="00EC3391"/>
    <w:rsid w:val="00EC36BA"/>
    <w:rsid w:val="00EC4050"/>
    <w:rsid w:val="00EC4BCF"/>
    <w:rsid w:val="00EC59DF"/>
    <w:rsid w:val="00EC5FC8"/>
    <w:rsid w:val="00ED0C5B"/>
    <w:rsid w:val="00ED0D2F"/>
    <w:rsid w:val="00ED0F78"/>
    <w:rsid w:val="00ED355F"/>
    <w:rsid w:val="00ED4C4D"/>
    <w:rsid w:val="00ED6873"/>
    <w:rsid w:val="00ED6FB9"/>
    <w:rsid w:val="00EE0E80"/>
    <w:rsid w:val="00EE10DA"/>
    <w:rsid w:val="00EE1FCA"/>
    <w:rsid w:val="00EE223D"/>
    <w:rsid w:val="00EE2AE9"/>
    <w:rsid w:val="00EE39C7"/>
    <w:rsid w:val="00EE484F"/>
    <w:rsid w:val="00EE4BE6"/>
    <w:rsid w:val="00EE4C11"/>
    <w:rsid w:val="00EE5C47"/>
    <w:rsid w:val="00EE73B6"/>
    <w:rsid w:val="00EE7553"/>
    <w:rsid w:val="00EE7900"/>
    <w:rsid w:val="00EE7AB4"/>
    <w:rsid w:val="00EF0099"/>
    <w:rsid w:val="00EF07CB"/>
    <w:rsid w:val="00EF125F"/>
    <w:rsid w:val="00EF2433"/>
    <w:rsid w:val="00EF2BC4"/>
    <w:rsid w:val="00EF4799"/>
    <w:rsid w:val="00EF482A"/>
    <w:rsid w:val="00EF4A1E"/>
    <w:rsid w:val="00EF4F53"/>
    <w:rsid w:val="00EF6675"/>
    <w:rsid w:val="00EF667D"/>
    <w:rsid w:val="00EF6B9D"/>
    <w:rsid w:val="00EF6BEF"/>
    <w:rsid w:val="00EF77C9"/>
    <w:rsid w:val="00F00CC7"/>
    <w:rsid w:val="00F0190E"/>
    <w:rsid w:val="00F019D0"/>
    <w:rsid w:val="00F02A2B"/>
    <w:rsid w:val="00F03605"/>
    <w:rsid w:val="00F03F8C"/>
    <w:rsid w:val="00F050C8"/>
    <w:rsid w:val="00F06181"/>
    <w:rsid w:val="00F06F41"/>
    <w:rsid w:val="00F0733C"/>
    <w:rsid w:val="00F07868"/>
    <w:rsid w:val="00F07A2E"/>
    <w:rsid w:val="00F125C8"/>
    <w:rsid w:val="00F1400B"/>
    <w:rsid w:val="00F156B8"/>
    <w:rsid w:val="00F161F3"/>
    <w:rsid w:val="00F1648A"/>
    <w:rsid w:val="00F16A3B"/>
    <w:rsid w:val="00F202D1"/>
    <w:rsid w:val="00F21006"/>
    <w:rsid w:val="00F22342"/>
    <w:rsid w:val="00F22358"/>
    <w:rsid w:val="00F22FBA"/>
    <w:rsid w:val="00F23512"/>
    <w:rsid w:val="00F23E2E"/>
    <w:rsid w:val="00F24652"/>
    <w:rsid w:val="00F24853"/>
    <w:rsid w:val="00F24B88"/>
    <w:rsid w:val="00F24BB5"/>
    <w:rsid w:val="00F24C3C"/>
    <w:rsid w:val="00F24F92"/>
    <w:rsid w:val="00F2565E"/>
    <w:rsid w:val="00F25D93"/>
    <w:rsid w:val="00F25DAE"/>
    <w:rsid w:val="00F27736"/>
    <w:rsid w:val="00F30180"/>
    <w:rsid w:val="00F3132F"/>
    <w:rsid w:val="00F31823"/>
    <w:rsid w:val="00F318E8"/>
    <w:rsid w:val="00F321F9"/>
    <w:rsid w:val="00F33332"/>
    <w:rsid w:val="00F340A4"/>
    <w:rsid w:val="00F35A5B"/>
    <w:rsid w:val="00F36D84"/>
    <w:rsid w:val="00F371DB"/>
    <w:rsid w:val="00F41B8C"/>
    <w:rsid w:val="00F4225B"/>
    <w:rsid w:val="00F44478"/>
    <w:rsid w:val="00F45B86"/>
    <w:rsid w:val="00F46254"/>
    <w:rsid w:val="00F462F9"/>
    <w:rsid w:val="00F4648E"/>
    <w:rsid w:val="00F471EF"/>
    <w:rsid w:val="00F47580"/>
    <w:rsid w:val="00F475EB"/>
    <w:rsid w:val="00F47F45"/>
    <w:rsid w:val="00F50323"/>
    <w:rsid w:val="00F529FD"/>
    <w:rsid w:val="00F530F4"/>
    <w:rsid w:val="00F549FD"/>
    <w:rsid w:val="00F56B20"/>
    <w:rsid w:val="00F571C4"/>
    <w:rsid w:val="00F609BE"/>
    <w:rsid w:val="00F60E39"/>
    <w:rsid w:val="00F60F0D"/>
    <w:rsid w:val="00F61447"/>
    <w:rsid w:val="00F61A8B"/>
    <w:rsid w:val="00F63A0B"/>
    <w:rsid w:val="00F63F6E"/>
    <w:rsid w:val="00F66E5F"/>
    <w:rsid w:val="00F6763E"/>
    <w:rsid w:val="00F70FEE"/>
    <w:rsid w:val="00F71841"/>
    <w:rsid w:val="00F71E5D"/>
    <w:rsid w:val="00F72046"/>
    <w:rsid w:val="00F7219F"/>
    <w:rsid w:val="00F73843"/>
    <w:rsid w:val="00F7511D"/>
    <w:rsid w:val="00F76CBB"/>
    <w:rsid w:val="00F77A47"/>
    <w:rsid w:val="00F80A50"/>
    <w:rsid w:val="00F830B8"/>
    <w:rsid w:val="00F8311A"/>
    <w:rsid w:val="00F83552"/>
    <w:rsid w:val="00F83D04"/>
    <w:rsid w:val="00F841B4"/>
    <w:rsid w:val="00F861BD"/>
    <w:rsid w:val="00F87643"/>
    <w:rsid w:val="00F87E84"/>
    <w:rsid w:val="00F90B17"/>
    <w:rsid w:val="00F90CA4"/>
    <w:rsid w:val="00F91DCB"/>
    <w:rsid w:val="00F921A1"/>
    <w:rsid w:val="00F93CF4"/>
    <w:rsid w:val="00F96FD3"/>
    <w:rsid w:val="00F972E4"/>
    <w:rsid w:val="00F97F23"/>
    <w:rsid w:val="00FA13F4"/>
    <w:rsid w:val="00FA21DA"/>
    <w:rsid w:val="00FA2225"/>
    <w:rsid w:val="00FA27B7"/>
    <w:rsid w:val="00FA3328"/>
    <w:rsid w:val="00FA3B18"/>
    <w:rsid w:val="00FA48DC"/>
    <w:rsid w:val="00FA58EF"/>
    <w:rsid w:val="00FA6058"/>
    <w:rsid w:val="00FA6827"/>
    <w:rsid w:val="00FA7260"/>
    <w:rsid w:val="00FB0244"/>
    <w:rsid w:val="00FB0B57"/>
    <w:rsid w:val="00FB1281"/>
    <w:rsid w:val="00FB1A62"/>
    <w:rsid w:val="00FB2895"/>
    <w:rsid w:val="00FB28A9"/>
    <w:rsid w:val="00FB2C7E"/>
    <w:rsid w:val="00FB2F06"/>
    <w:rsid w:val="00FB370D"/>
    <w:rsid w:val="00FB3BAF"/>
    <w:rsid w:val="00FB40FA"/>
    <w:rsid w:val="00FB57A4"/>
    <w:rsid w:val="00FC09C4"/>
    <w:rsid w:val="00FC1B09"/>
    <w:rsid w:val="00FC1B1E"/>
    <w:rsid w:val="00FC25B1"/>
    <w:rsid w:val="00FC48AE"/>
    <w:rsid w:val="00FC5F17"/>
    <w:rsid w:val="00FC5F96"/>
    <w:rsid w:val="00FC685A"/>
    <w:rsid w:val="00FC6C0E"/>
    <w:rsid w:val="00FC7B57"/>
    <w:rsid w:val="00FD0161"/>
    <w:rsid w:val="00FD073F"/>
    <w:rsid w:val="00FD3A6F"/>
    <w:rsid w:val="00FD5907"/>
    <w:rsid w:val="00FD6889"/>
    <w:rsid w:val="00FD6AD1"/>
    <w:rsid w:val="00FD71C2"/>
    <w:rsid w:val="00FD7258"/>
    <w:rsid w:val="00FD7CEE"/>
    <w:rsid w:val="00FD7E45"/>
    <w:rsid w:val="00FE00BE"/>
    <w:rsid w:val="00FE05A8"/>
    <w:rsid w:val="00FE092E"/>
    <w:rsid w:val="00FE33B7"/>
    <w:rsid w:val="00FE4000"/>
    <w:rsid w:val="00FE43B9"/>
    <w:rsid w:val="00FE4BDF"/>
    <w:rsid w:val="00FE53A6"/>
    <w:rsid w:val="00FE6C40"/>
    <w:rsid w:val="00FE6D6F"/>
    <w:rsid w:val="00FE79F8"/>
    <w:rsid w:val="00FF0B15"/>
    <w:rsid w:val="00FF14D2"/>
    <w:rsid w:val="00FF14FF"/>
    <w:rsid w:val="00FF1E32"/>
    <w:rsid w:val="00FF1EB9"/>
    <w:rsid w:val="00FF448C"/>
    <w:rsid w:val="00FF46D4"/>
    <w:rsid w:val="00FF470A"/>
    <w:rsid w:val="00FF47BE"/>
    <w:rsid w:val="00FF47FD"/>
    <w:rsid w:val="00FF4CB4"/>
    <w:rsid w:val="00FF4E8C"/>
    <w:rsid w:val="00FF55EE"/>
    <w:rsid w:val="00FF5925"/>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00DB"/>
  <w15:chartTrackingRefBased/>
  <w15:docId w15:val="{B8B4118B-6483-43DA-B14C-98713CA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D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E55BD4"/>
    <w:pPr>
      <w:spacing w:after="0" w:line="240" w:lineRule="auto"/>
    </w:pPr>
    <w:rPr>
      <w:rFonts w:eastAsiaTheme="minorEastAsia"/>
      <w:lang w:eastAsia="en-GB"/>
    </w:rPr>
  </w:style>
  <w:style w:type="table" w:styleId="TableGrid">
    <w:name w:val="Table Grid"/>
    <w:basedOn w:val="TableNormal"/>
    <w:uiPriority w:val="59"/>
    <w:rsid w:val="00E55BD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D4"/>
    <w:rPr>
      <w:rFonts w:eastAsiaTheme="minorEastAsia"/>
      <w:lang w:eastAsia="en-GB"/>
    </w:rPr>
  </w:style>
  <w:style w:type="paragraph" w:styleId="Footer">
    <w:name w:val="footer"/>
    <w:basedOn w:val="Normal"/>
    <w:link w:val="FooterChar"/>
    <w:uiPriority w:val="99"/>
    <w:unhideWhenUsed/>
    <w:rsid w:val="00E5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D4"/>
    <w:rPr>
      <w:rFonts w:eastAsiaTheme="minorEastAsia"/>
      <w:lang w:eastAsia="en-GB"/>
    </w:rPr>
  </w:style>
  <w:style w:type="paragraph" w:styleId="ListParagraph">
    <w:name w:val="List Paragraph"/>
    <w:basedOn w:val="Normal"/>
    <w:link w:val="ListParagraphChar"/>
    <w:uiPriority w:val="34"/>
    <w:qFormat/>
    <w:rsid w:val="00E55BD4"/>
    <w:pPr>
      <w:ind w:left="720"/>
      <w:contextualSpacing/>
    </w:pPr>
  </w:style>
  <w:style w:type="character" w:customStyle="1" w:styleId="ListParagraphChar">
    <w:name w:val="List Paragraph Char"/>
    <w:basedOn w:val="DefaultParagraphFont"/>
    <w:link w:val="ListParagraph"/>
    <w:uiPriority w:val="34"/>
    <w:rsid w:val="00E55BD4"/>
    <w:rPr>
      <w:rFonts w:eastAsiaTheme="minorEastAsia"/>
      <w:lang w:eastAsia="en-GB"/>
    </w:rPr>
  </w:style>
  <w:style w:type="paragraph" w:styleId="NormalWeb">
    <w:name w:val="Normal (Web)"/>
    <w:basedOn w:val="Normal"/>
    <w:uiPriority w:val="99"/>
    <w:semiHidden/>
    <w:unhideWhenUsed/>
    <w:rsid w:val="00E55BD4"/>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SpacingChar">
    <w:name w:val="No Spacing Char"/>
    <w:aliases w:val="TSB Body Text Char"/>
    <w:basedOn w:val="DefaultParagraphFont"/>
    <w:link w:val="NoSpacing"/>
    <w:uiPriority w:val="1"/>
    <w:rsid w:val="004B6995"/>
    <w:rPr>
      <w:rFonts w:eastAsiaTheme="minorEastAsia"/>
      <w:lang w:eastAsia="en-GB"/>
    </w:rPr>
  </w:style>
  <w:style w:type="numbering" w:customStyle="1" w:styleId="Style1">
    <w:name w:val="Style1"/>
    <w:basedOn w:val="NoList"/>
    <w:uiPriority w:val="99"/>
    <w:rsid w:val="00F25DAE"/>
    <w:pPr>
      <w:numPr>
        <w:numId w:val="1"/>
      </w:numPr>
    </w:pPr>
  </w:style>
  <w:style w:type="paragraph" w:customStyle="1" w:styleId="TSB-Level2Numbers">
    <w:name w:val="TSB - Level 2 Numbers"/>
    <w:basedOn w:val="Normal"/>
    <w:autoRedefine/>
    <w:qFormat/>
    <w:rsid w:val="00F25DAE"/>
    <w:pPr>
      <w:numPr>
        <w:ilvl w:val="2"/>
        <w:numId w:val="2"/>
      </w:numPr>
      <w:spacing w:after="0" w:line="240" w:lineRule="auto"/>
      <w:ind w:left="2223" w:hanging="998"/>
      <w:jc w:val="both"/>
      <w:outlineLvl w:val="0"/>
    </w:pPr>
    <w:rPr>
      <w:rFonts w:ascii="Tw Cen MT" w:eastAsiaTheme="minorHAnsi" w:hAnsi="Tw Cen MT" w:cstheme="minorHAnsi"/>
      <w:b/>
      <w:lang w:eastAsia="en-US"/>
    </w:rPr>
  </w:style>
  <w:style w:type="paragraph" w:customStyle="1" w:styleId="Default">
    <w:name w:val="Default"/>
    <w:rsid w:val="0061747B"/>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link w:val="TitleChar"/>
    <w:qFormat/>
    <w:rsid w:val="00566B69"/>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66B69"/>
    <w:rPr>
      <w:rFonts w:ascii="Arial" w:eastAsia="Times New Roman" w:hAnsi="Arial" w:cs="Times New Roman"/>
      <w:b/>
      <w:sz w:val="24"/>
      <w:szCs w:val="20"/>
      <w:u w:val="single"/>
      <w:lang w:eastAsia="en-GB"/>
    </w:rPr>
  </w:style>
  <w:style w:type="paragraph" w:styleId="BalloonText">
    <w:name w:val="Balloon Text"/>
    <w:basedOn w:val="Normal"/>
    <w:link w:val="BalloonTextChar"/>
    <w:uiPriority w:val="99"/>
    <w:semiHidden/>
    <w:unhideWhenUsed/>
    <w:rsid w:val="0001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C9"/>
    <w:rPr>
      <w:rFonts w:ascii="Segoe UI" w:eastAsiaTheme="minorEastAsia" w:hAnsi="Segoe UI" w:cs="Segoe UI"/>
      <w:sz w:val="18"/>
      <w:szCs w:val="18"/>
      <w:lang w:eastAsia="en-GB"/>
    </w:rPr>
  </w:style>
  <w:style w:type="paragraph" w:styleId="Revision">
    <w:name w:val="Revision"/>
    <w:hidden/>
    <w:uiPriority w:val="99"/>
    <w:semiHidden/>
    <w:rsid w:val="00A05E65"/>
    <w:pPr>
      <w:spacing w:after="0" w:line="240" w:lineRule="auto"/>
    </w:pPr>
    <w:rPr>
      <w:rFonts w:eastAsiaTheme="minorEastAsia"/>
      <w:lang w:eastAsia="en-GB"/>
    </w:rPr>
  </w:style>
  <w:style w:type="character" w:styleId="Strong">
    <w:name w:val="Strong"/>
    <w:basedOn w:val="DefaultParagraphFont"/>
    <w:uiPriority w:val="22"/>
    <w:qFormat/>
    <w:rsid w:val="00847F05"/>
    <w:rPr>
      <w:b/>
      <w:bCs/>
    </w:rPr>
  </w:style>
  <w:style w:type="character" w:styleId="Hyperlink">
    <w:name w:val="Hyperlink"/>
    <w:basedOn w:val="DefaultParagraphFont"/>
    <w:uiPriority w:val="99"/>
    <w:semiHidden/>
    <w:unhideWhenUsed/>
    <w:rsid w:val="00B26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6997">
      <w:bodyDiv w:val="1"/>
      <w:marLeft w:val="0"/>
      <w:marRight w:val="0"/>
      <w:marTop w:val="0"/>
      <w:marBottom w:val="0"/>
      <w:divBdr>
        <w:top w:val="none" w:sz="0" w:space="0" w:color="auto"/>
        <w:left w:val="none" w:sz="0" w:space="0" w:color="auto"/>
        <w:bottom w:val="none" w:sz="0" w:space="0" w:color="auto"/>
        <w:right w:val="none" w:sz="0" w:space="0" w:color="auto"/>
      </w:divBdr>
    </w:div>
    <w:div w:id="1078936989">
      <w:bodyDiv w:val="1"/>
      <w:marLeft w:val="0"/>
      <w:marRight w:val="0"/>
      <w:marTop w:val="0"/>
      <w:marBottom w:val="0"/>
      <w:divBdr>
        <w:top w:val="none" w:sz="0" w:space="0" w:color="auto"/>
        <w:left w:val="none" w:sz="0" w:space="0" w:color="auto"/>
        <w:bottom w:val="none" w:sz="0" w:space="0" w:color="auto"/>
        <w:right w:val="none" w:sz="0" w:space="0" w:color="auto"/>
      </w:divBdr>
      <w:divsChild>
        <w:div w:id="1947034254">
          <w:marLeft w:val="360"/>
          <w:marRight w:val="0"/>
          <w:marTop w:val="200"/>
          <w:marBottom w:val="0"/>
          <w:divBdr>
            <w:top w:val="none" w:sz="0" w:space="0" w:color="auto"/>
            <w:left w:val="none" w:sz="0" w:space="0" w:color="auto"/>
            <w:bottom w:val="none" w:sz="0" w:space="0" w:color="auto"/>
            <w:right w:val="none" w:sz="0" w:space="0" w:color="auto"/>
          </w:divBdr>
        </w:div>
        <w:div w:id="2081172216">
          <w:marLeft w:val="360"/>
          <w:marRight w:val="0"/>
          <w:marTop w:val="200"/>
          <w:marBottom w:val="0"/>
          <w:divBdr>
            <w:top w:val="none" w:sz="0" w:space="0" w:color="auto"/>
            <w:left w:val="none" w:sz="0" w:space="0" w:color="auto"/>
            <w:bottom w:val="none" w:sz="0" w:space="0" w:color="auto"/>
            <w:right w:val="none" w:sz="0" w:space="0" w:color="auto"/>
          </w:divBdr>
        </w:div>
        <w:div w:id="143545135">
          <w:marLeft w:val="1080"/>
          <w:marRight w:val="0"/>
          <w:marTop w:val="100"/>
          <w:marBottom w:val="0"/>
          <w:divBdr>
            <w:top w:val="none" w:sz="0" w:space="0" w:color="auto"/>
            <w:left w:val="none" w:sz="0" w:space="0" w:color="auto"/>
            <w:bottom w:val="none" w:sz="0" w:space="0" w:color="auto"/>
            <w:right w:val="none" w:sz="0" w:space="0" w:color="auto"/>
          </w:divBdr>
        </w:div>
        <w:div w:id="342172187">
          <w:marLeft w:val="1080"/>
          <w:marRight w:val="0"/>
          <w:marTop w:val="100"/>
          <w:marBottom w:val="0"/>
          <w:divBdr>
            <w:top w:val="none" w:sz="0" w:space="0" w:color="auto"/>
            <w:left w:val="none" w:sz="0" w:space="0" w:color="auto"/>
            <w:bottom w:val="none" w:sz="0" w:space="0" w:color="auto"/>
            <w:right w:val="none" w:sz="0" w:space="0" w:color="auto"/>
          </w:divBdr>
        </w:div>
        <w:div w:id="1017266423">
          <w:marLeft w:val="1080"/>
          <w:marRight w:val="0"/>
          <w:marTop w:val="100"/>
          <w:marBottom w:val="0"/>
          <w:divBdr>
            <w:top w:val="none" w:sz="0" w:space="0" w:color="auto"/>
            <w:left w:val="none" w:sz="0" w:space="0" w:color="auto"/>
            <w:bottom w:val="none" w:sz="0" w:space="0" w:color="auto"/>
            <w:right w:val="none" w:sz="0" w:space="0" w:color="auto"/>
          </w:divBdr>
        </w:div>
        <w:div w:id="1514688366">
          <w:marLeft w:val="1080"/>
          <w:marRight w:val="0"/>
          <w:marTop w:val="100"/>
          <w:marBottom w:val="0"/>
          <w:divBdr>
            <w:top w:val="none" w:sz="0" w:space="0" w:color="auto"/>
            <w:left w:val="none" w:sz="0" w:space="0" w:color="auto"/>
            <w:bottom w:val="none" w:sz="0" w:space="0" w:color="auto"/>
            <w:right w:val="none" w:sz="0" w:space="0" w:color="auto"/>
          </w:divBdr>
        </w:div>
        <w:div w:id="568618985">
          <w:marLeft w:val="1080"/>
          <w:marRight w:val="0"/>
          <w:marTop w:val="100"/>
          <w:marBottom w:val="0"/>
          <w:divBdr>
            <w:top w:val="none" w:sz="0" w:space="0" w:color="auto"/>
            <w:left w:val="none" w:sz="0" w:space="0" w:color="auto"/>
            <w:bottom w:val="none" w:sz="0" w:space="0" w:color="auto"/>
            <w:right w:val="none" w:sz="0" w:space="0" w:color="auto"/>
          </w:divBdr>
        </w:div>
        <w:div w:id="91096623">
          <w:marLeft w:val="360"/>
          <w:marRight w:val="0"/>
          <w:marTop w:val="200"/>
          <w:marBottom w:val="0"/>
          <w:divBdr>
            <w:top w:val="none" w:sz="0" w:space="0" w:color="auto"/>
            <w:left w:val="none" w:sz="0" w:space="0" w:color="auto"/>
            <w:bottom w:val="none" w:sz="0" w:space="0" w:color="auto"/>
            <w:right w:val="none" w:sz="0" w:space="0" w:color="auto"/>
          </w:divBdr>
        </w:div>
        <w:div w:id="1598323990">
          <w:marLeft w:val="360"/>
          <w:marRight w:val="0"/>
          <w:marTop w:val="200"/>
          <w:marBottom w:val="0"/>
          <w:divBdr>
            <w:top w:val="none" w:sz="0" w:space="0" w:color="auto"/>
            <w:left w:val="none" w:sz="0" w:space="0" w:color="auto"/>
            <w:bottom w:val="none" w:sz="0" w:space="0" w:color="auto"/>
            <w:right w:val="none" w:sz="0" w:space="0" w:color="auto"/>
          </w:divBdr>
        </w:div>
        <w:div w:id="1087995484">
          <w:marLeft w:val="1080"/>
          <w:marRight w:val="0"/>
          <w:marTop w:val="100"/>
          <w:marBottom w:val="0"/>
          <w:divBdr>
            <w:top w:val="none" w:sz="0" w:space="0" w:color="auto"/>
            <w:left w:val="none" w:sz="0" w:space="0" w:color="auto"/>
            <w:bottom w:val="none" w:sz="0" w:space="0" w:color="auto"/>
            <w:right w:val="none" w:sz="0" w:space="0" w:color="auto"/>
          </w:divBdr>
        </w:div>
        <w:div w:id="2061784507">
          <w:marLeft w:val="1080"/>
          <w:marRight w:val="0"/>
          <w:marTop w:val="100"/>
          <w:marBottom w:val="0"/>
          <w:divBdr>
            <w:top w:val="none" w:sz="0" w:space="0" w:color="auto"/>
            <w:left w:val="none" w:sz="0" w:space="0" w:color="auto"/>
            <w:bottom w:val="none" w:sz="0" w:space="0" w:color="auto"/>
            <w:right w:val="none" w:sz="0" w:space="0" w:color="auto"/>
          </w:divBdr>
        </w:div>
        <w:div w:id="324671995">
          <w:marLeft w:val="1080"/>
          <w:marRight w:val="0"/>
          <w:marTop w:val="100"/>
          <w:marBottom w:val="0"/>
          <w:divBdr>
            <w:top w:val="none" w:sz="0" w:space="0" w:color="auto"/>
            <w:left w:val="none" w:sz="0" w:space="0" w:color="auto"/>
            <w:bottom w:val="none" w:sz="0" w:space="0" w:color="auto"/>
            <w:right w:val="none" w:sz="0" w:space="0" w:color="auto"/>
          </w:divBdr>
        </w:div>
        <w:div w:id="727073378">
          <w:marLeft w:val="1080"/>
          <w:marRight w:val="0"/>
          <w:marTop w:val="100"/>
          <w:marBottom w:val="0"/>
          <w:divBdr>
            <w:top w:val="none" w:sz="0" w:space="0" w:color="auto"/>
            <w:left w:val="none" w:sz="0" w:space="0" w:color="auto"/>
            <w:bottom w:val="none" w:sz="0" w:space="0" w:color="auto"/>
            <w:right w:val="none" w:sz="0" w:space="0" w:color="auto"/>
          </w:divBdr>
        </w:div>
        <w:div w:id="902637225">
          <w:marLeft w:val="1080"/>
          <w:marRight w:val="0"/>
          <w:marTop w:val="100"/>
          <w:marBottom w:val="0"/>
          <w:divBdr>
            <w:top w:val="none" w:sz="0" w:space="0" w:color="auto"/>
            <w:left w:val="none" w:sz="0" w:space="0" w:color="auto"/>
            <w:bottom w:val="none" w:sz="0" w:space="0" w:color="auto"/>
            <w:right w:val="none" w:sz="0" w:space="0" w:color="auto"/>
          </w:divBdr>
        </w:div>
      </w:divsChild>
    </w:div>
    <w:div w:id="1434933968">
      <w:bodyDiv w:val="1"/>
      <w:marLeft w:val="0"/>
      <w:marRight w:val="0"/>
      <w:marTop w:val="0"/>
      <w:marBottom w:val="0"/>
      <w:divBdr>
        <w:top w:val="none" w:sz="0" w:space="0" w:color="auto"/>
        <w:left w:val="none" w:sz="0" w:space="0" w:color="auto"/>
        <w:bottom w:val="none" w:sz="0" w:space="0" w:color="auto"/>
        <w:right w:val="none" w:sz="0" w:space="0" w:color="auto"/>
      </w:divBdr>
    </w:div>
    <w:div w:id="1558929404">
      <w:bodyDiv w:val="1"/>
      <w:marLeft w:val="0"/>
      <w:marRight w:val="0"/>
      <w:marTop w:val="0"/>
      <w:marBottom w:val="0"/>
      <w:divBdr>
        <w:top w:val="none" w:sz="0" w:space="0" w:color="auto"/>
        <w:left w:val="none" w:sz="0" w:space="0" w:color="auto"/>
        <w:bottom w:val="none" w:sz="0" w:space="0" w:color="auto"/>
        <w:right w:val="none" w:sz="0" w:space="0" w:color="auto"/>
      </w:divBdr>
    </w:div>
    <w:div w:id="1575696718">
      <w:bodyDiv w:val="1"/>
      <w:marLeft w:val="0"/>
      <w:marRight w:val="0"/>
      <w:marTop w:val="0"/>
      <w:marBottom w:val="0"/>
      <w:divBdr>
        <w:top w:val="none" w:sz="0" w:space="0" w:color="auto"/>
        <w:left w:val="none" w:sz="0" w:space="0" w:color="auto"/>
        <w:bottom w:val="none" w:sz="0" w:space="0" w:color="auto"/>
        <w:right w:val="none" w:sz="0" w:space="0" w:color="auto"/>
      </w:divBdr>
    </w:div>
    <w:div w:id="19793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F6898AB46A443818C78C243646AB0" ma:contentTypeVersion="13" ma:contentTypeDescription="Create a new document." ma:contentTypeScope="" ma:versionID="9c50090db4238307866beac38eb9fe54">
  <xsd:schema xmlns:xsd="http://www.w3.org/2001/XMLSchema" xmlns:xs="http://www.w3.org/2001/XMLSchema" xmlns:p="http://schemas.microsoft.com/office/2006/metadata/properties" xmlns:ns2="c9fecc21-4950-4909-8d79-f3ee5eacd868" xmlns:ns3="3416c03a-b115-4307-a7c1-e2ad231a8f17" targetNamespace="http://schemas.microsoft.com/office/2006/metadata/properties" ma:root="true" ma:fieldsID="11204d95f8e045b41c00c2c6d5f387ba" ns2:_="" ns3:_="">
    <xsd:import namespace="c9fecc21-4950-4909-8d79-f3ee5eacd868"/>
    <xsd:import namespace="3416c03a-b115-4307-a7c1-e2ad231a8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cc21-4950-4909-8d79-f3ee5eacd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6c03a-b115-4307-a7c1-e2ad231a8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ecc21-4950-4909-8d79-f3ee5eacd8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DEF6A2-3E42-47DA-A9C0-77259CA77EF8}"/>
</file>

<file path=customXml/itemProps2.xml><?xml version="1.0" encoding="utf-8"?>
<ds:datastoreItem xmlns:ds="http://schemas.openxmlformats.org/officeDocument/2006/customXml" ds:itemID="{AAF8EF06-2FF9-418A-A4B9-4530FCC33D07}">
  <ds:schemaRefs>
    <ds:schemaRef ds:uri="http://schemas.microsoft.com/sharepoint/v3/contenttype/forms"/>
  </ds:schemaRefs>
</ds:datastoreItem>
</file>

<file path=customXml/itemProps3.xml><?xml version="1.0" encoding="utf-8"?>
<ds:datastoreItem xmlns:ds="http://schemas.openxmlformats.org/officeDocument/2006/customXml" ds:itemID="{100A7C6D-6BC8-4F05-921B-7C6D91E68651}">
  <ds:schemaRefs>
    <ds:schemaRef ds:uri="http://purl.org/dc/terms/"/>
    <ds:schemaRef ds:uri="http://purl.org/dc/dcmitype/"/>
    <ds:schemaRef ds:uri="3416c03a-b115-4307-a7c1-e2ad231a8f17"/>
    <ds:schemaRef ds:uri="http://schemas.microsoft.com/office/2006/documentManagement/types"/>
    <ds:schemaRef ds:uri="c9fecc21-4950-4909-8d79-f3ee5eacd868"/>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leigh</dc:creator>
  <cp:keywords/>
  <dc:description/>
  <cp:lastModifiedBy>Briggs, Jonathan</cp:lastModifiedBy>
  <cp:revision>3</cp:revision>
  <dcterms:created xsi:type="dcterms:W3CDTF">2024-07-01T09:11:00Z</dcterms:created>
  <dcterms:modified xsi:type="dcterms:W3CDTF">2024-07-01T09:16:00Z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0x010100A91F6898AB46A443818C78C243646AB0</vt:lpwstr>
  </property>
  <property fmtid="{D5CDD505-2E9C-101B-9397-08002B2CF9AE}" pid="3" name="MediaServiceImageTags">
    <vt:lpwstr/>
  </property>
</Properties>
</file>