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52" w:type="dxa"/>
        <w:tblInd w:w="-856" w:type="dxa"/>
        <w:tblLook w:val="04A0" w:firstRow="1" w:lastRow="0" w:firstColumn="1" w:lastColumn="0" w:noHBand="0" w:noVBand="1"/>
      </w:tblPr>
      <w:tblGrid>
        <w:gridCol w:w="802"/>
        <w:gridCol w:w="3282"/>
        <w:gridCol w:w="1990"/>
        <w:gridCol w:w="2196"/>
        <w:gridCol w:w="2614"/>
        <w:gridCol w:w="2023"/>
        <w:gridCol w:w="2545"/>
      </w:tblGrid>
      <w:tr w:rsidR="00A37841" w:rsidTr="0085458E">
        <w:tc>
          <w:tcPr>
            <w:tcW w:w="15452" w:type="dxa"/>
            <w:gridSpan w:val="7"/>
          </w:tcPr>
          <w:p w:rsidR="00A37841" w:rsidRPr="003D0180" w:rsidRDefault="00A37841" w:rsidP="00A37841">
            <w:pPr>
              <w:jc w:val="center"/>
              <w:rPr>
                <w:b/>
                <w:color w:val="2E74B5" w:themeColor="accent1" w:themeShade="BF"/>
              </w:rPr>
            </w:pPr>
            <w:r w:rsidRPr="00D078B6">
              <w:rPr>
                <w:b/>
                <w:sz w:val="36"/>
                <w:szCs w:val="36"/>
              </w:rPr>
              <w:t xml:space="preserve">Abbey </w:t>
            </w:r>
            <w:r>
              <w:rPr>
                <w:b/>
                <w:sz w:val="36"/>
                <w:szCs w:val="36"/>
              </w:rPr>
              <w:t xml:space="preserve">UKS2 </w:t>
            </w:r>
            <w:r>
              <w:rPr>
                <w:b/>
                <w:sz w:val="36"/>
                <w:szCs w:val="36"/>
              </w:rPr>
              <w:t>History</w:t>
            </w:r>
            <w:r w:rsidRPr="00D078B6">
              <w:rPr>
                <w:b/>
                <w:sz w:val="36"/>
                <w:szCs w:val="36"/>
              </w:rPr>
              <w:t xml:space="preserve"> Progression of Skills</w:t>
            </w:r>
            <w:r w:rsidRPr="00A3724D">
              <w:rPr>
                <w:noProof/>
                <w:lang w:eastAsia="en-GB"/>
              </w:rPr>
              <w:t xml:space="preserve"> </w:t>
            </w:r>
            <w:r>
              <w:rPr>
                <w:b/>
                <w:noProof/>
                <w:color w:val="2E74B5" w:themeColor="accent1" w:themeShade="BF"/>
                <w:lang w:eastAsia="en-GB"/>
              </w:rPr>
              <w:drawing>
                <wp:anchor distT="0" distB="0" distL="114300" distR="114300" simplePos="0" relativeHeight="251660288" behindDoc="1" locked="0" layoutInCell="1" allowOverlap="1">
                  <wp:simplePos x="0" y="0"/>
                  <wp:positionH relativeFrom="column">
                    <wp:posOffset>8710930</wp:posOffset>
                  </wp:positionH>
                  <wp:positionV relativeFrom="paragraph">
                    <wp:posOffset>41910</wp:posOffset>
                  </wp:positionV>
                  <wp:extent cx="951230" cy="951230"/>
                  <wp:effectExtent l="0" t="0" r="1270" b="1270"/>
                  <wp:wrapTight wrapText="bothSides">
                    <wp:wrapPolygon edited="0">
                      <wp:start x="0" y="0"/>
                      <wp:lineTo x="0" y="21196"/>
                      <wp:lineTo x="21196" y="21196"/>
                      <wp:lineTo x="211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anchor>
              </w:drawing>
            </w:r>
            <w:r w:rsidRPr="00A3724D">
              <w:rPr>
                <w:noProof/>
                <w:lang w:eastAsia="en-GB"/>
              </w:rPr>
              <w:drawing>
                <wp:anchor distT="0" distB="0" distL="114300" distR="114300" simplePos="0" relativeHeight="251659264" behindDoc="1" locked="0" layoutInCell="1" allowOverlap="1" wp14:anchorId="3A879333" wp14:editId="7E26CD03">
                  <wp:simplePos x="0" y="0"/>
                  <wp:positionH relativeFrom="column">
                    <wp:posOffset>-23495</wp:posOffset>
                  </wp:positionH>
                  <wp:positionV relativeFrom="paragraph">
                    <wp:posOffset>51435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tc>
      </w:tr>
      <w:tr w:rsidR="00CB3B27" w:rsidRPr="00A37841" w:rsidTr="00043A7C">
        <w:tc>
          <w:tcPr>
            <w:tcW w:w="753" w:type="dxa"/>
          </w:tcPr>
          <w:p w:rsidR="00A4509E" w:rsidRPr="00A37841" w:rsidRDefault="00A4509E">
            <w:pPr>
              <w:rPr>
                <w:rFonts w:cstheme="minorHAnsi"/>
                <w:b/>
                <w:color w:val="2E74B5" w:themeColor="accent1" w:themeShade="BF"/>
                <w:sz w:val="24"/>
                <w:szCs w:val="24"/>
              </w:rPr>
            </w:pPr>
            <w:bookmarkStart w:id="0" w:name="_GoBack"/>
            <w:r w:rsidRPr="00A37841">
              <w:rPr>
                <w:rFonts w:cstheme="minorHAnsi"/>
                <w:b/>
                <w:color w:val="2E74B5" w:themeColor="accent1" w:themeShade="BF"/>
                <w:sz w:val="24"/>
                <w:szCs w:val="24"/>
              </w:rPr>
              <w:t>Year group</w:t>
            </w:r>
          </w:p>
        </w:tc>
        <w:tc>
          <w:tcPr>
            <w:tcW w:w="3299"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Subject content</w:t>
            </w:r>
          </w:p>
        </w:tc>
        <w:tc>
          <w:tcPr>
            <w:tcW w:w="1994"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Historical chronology</w:t>
            </w:r>
          </w:p>
        </w:tc>
        <w:tc>
          <w:tcPr>
            <w:tcW w:w="2202"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 xml:space="preserve">Historical concepts </w:t>
            </w:r>
          </w:p>
        </w:tc>
        <w:tc>
          <w:tcPr>
            <w:tcW w:w="2623"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Historical interpretation</w:t>
            </w:r>
          </w:p>
        </w:tc>
        <w:tc>
          <w:tcPr>
            <w:tcW w:w="2029"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Historical enquiry</w:t>
            </w:r>
          </w:p>
        </w:tc>
        <w:tc>
          <w:tcPr>
            <w:tcW w:w="2552" w:type="dxa"/>
          </w:tcPr>
          <w:p w:rsidR="00A4509E" w:rsidRPr="00A37841" w:rsidRDefault="00A4509E">
            <w:pPr>
              <w:rPr>
                <w:rFonts w:cstheme="minorHAnsi"/>
                <w:b/>
                <w:color w:val="2E74B5" w:themeColor="accent1" w:themeShade="BF"/>
                <w:sz w:val="24"/>
                <w:szCs w:val="24"/>
              </w:rPr>
            </w:pPr>
            <w:r w:rsidRPr="00A37841">
              <w:rPr>
                <w:rFonts w:cstheme="minorHAnsi"/>
                <w:b/>
                <w:color w:val="2E74B5" w:themeColor="accent1" w:themeShade="BF"/>
                <w:sz w:val="24"/>
                <w:szCs w:val="24"/>
              </w:rPr>
              <w:t>Historical communication</w:t>
            </w:r>
          </w:p>
        </w:tc>
      </w:tr>
      <w:tr w:rsidR="00043A7C" w:rsidRPr="00A37841" w:rsidTr="00043A7C">
        <w:tc>
          <w:tcPr>
            <w:tcW w:w="753" w:type="dxa"/>
          </w:tcPr>
          <w:p w:rsidR="00043A7C" w:rsidRPr="00A37841" w:rsidRDefault="00043A7C" w:rsidP="003D0180">
            <w:pPr>
              <w:rPr>
                <w:rFonts w:cstheme="minorHAnsi"/>
                <w:sz w:val="24"/>
                <w:szCs w:val="24"/>
              </w:rPr>
            </w:pPr>
          </w:p>
        </w:tc>
        <w:tc>
          <w:tcPr>
            <w:tcW w:w="3299" w:type="dxa"/>
          </w:tcPr>
          <w:p w:rsidR="00043A7C" w:rsidRPr="00A37841" w:rsidRDefault="00043A7C" w:rsidP="003D0180">
            <w:pPr>
              <w:rPr>
                <w:rFonts w:cstheme="minorHAnsi"/>
                <w:sz w:val="24"/>
                <w:szCs w:val="24"/>
              </w:rPr>
            </w:pPr>
          </w:p>
        </w:tc>
        <w:tc>
          <w:tcPr>
            <w:tcW w:w="1994" w:type="dxa"/>
          </w:tcPr>
          <w:p w:rsidR="00043A7C" w:rsidRPr="00A37841" w:rsidRDefault="00043A7C" w:rsidP="003D0180">
            <w:pPr>
              <w:pStyle w:val="Default"/>
              <w:rPr>
                <w:rFonts w:asciiTheme="minorHAnsi" w:hAnsiTheme="minorHAnsi" w:cstheme="minorHAnsi"/>
                <w:i/>
                <w:color w:val="2E74B5" w:themeColor="accent1" w:themeShade="BF"/>
              </w:rPr>
            </w:pPr>
            <w:r w:rsidRPr="00A37841">
              <w:rPr>
                <w:rFonts w:asciiTheme="minorHAnsi" w:hAnsiTheme="minorHAnsi" w:cstheme="minorHAnsi"/>
                <w:i/>
                <w:color w:val="2E74B5" w:themeColor="accent1" w:themeShade="BF"/>
              </w:rPr>
              <w:t xml:space="preserve">A coherent narrative, knowledge and understanding of Britain’s past and the wider world from the earliest times to the present day, how people’s lives have shaped this nation, how Britain has influenced/ been influenced by the wider world. </w:t>
            </w:r>
            <w:r w:rsidRPr="00A37841">
              <w:rPr>
                <w:rFonts w:asciiTheme="minorHAnsi" w:hAnsiTheme="minorHAnsi" w:cstheme="minorHAnsi"/>
                <w:i/>
                <w:color w:val="2E74B5" w:themeColor="accent1" w:themeShade="BF"/>
              </w:rPr>
              <w:br/>
            </w:r>
          </w:p>
        </w:tc>
        <w:tc>
          <w:tcPr>
            <w:tcW w:w="2202" w:type="dxa"/>
          </w:tcPr>
          <w:p w:rsidR="00043A7C" w:rsidRPr="00A37841" w:rsidRDefault="00043A7C" w:rsidP="003D0180">
            <w:pPr>
              <w:rPr>
                <w:rFonts w:cstheme="minorHAnsi"/>
                <w:i/>
                <w:color w:val="2E74B5" w:themeColor="accent1" w:themeShade="BF"/>
                <w:sz w:val="24"/>
                <w:szCs w:val="24"/>
              </w:rPr>
            </w:pPr>
            <w:r w:rsidRPr="00A37841">
              <w:rPr>
                <w:rFonts w:cstheme="minorHAnsi"/>
                <w:i/>
                <w:color w:val="2E74B5" w:themeColor="accent1" w:themeShade="BF"/>
                <w:sz w:val="24"/>
                <w:szCs w:val="24"/>
                <w:lang w:eastAsia="en-GB"/>
              </w:rPr>
              <w:t>T</w:t>
            </w:r>
            <w:r w:rsidRPr="00A37841">
              <w:rPr>
                <w:rFonts w:cstheme="minorHAnsi"/>
                <w:i/>
                <w:color w:val="2E74B5" w:themeColor="accent1" w:themeShade="BF"/>
                <w:sz w:val="24"/>
                <w:szCs w:val="24"/>
              </w:rPr>
              <w:t xml:space="preserve">o understand the complexity of people’s lives, the process of change, the diversity of societies and relationships between different groups, as well as their own identity and the challenges of their time. </w:t>
            </w:r>
          </w:p>
          <w:p w:rsidR="00043A7C" w:rsidRPr="00A37841" w:rsidRDefault="00043A7C" w:rsidP="003D0180">
            <w:pPr>
              <w:rPr>
                <w:rFonts w:cstheme="minorHAnsi"/>
                <w:i/>
                <w:color w:val="2E74B5" w:themeColor="accent1" w:themeShade="BF"/>
                <w:sz w:val="24"/>
                <w:szCs w:val="24"/>
              </w:rPr>
            </w:pPr>
            <w:r w:rsidRPr="00A37841">
              <w:rPr>
                <w:rFonts w:cstheme="minorHAnsi"/>
                <w:i/>
                <w:color w:val="2E74B5" w:themeColor="accent1" w:themeShade="BF"/>
                <w:sz w:val="24"/>
                <w:szCs w:val="24"/>
              </w:rPr>
              <w:t xml:space="preserve">To understand historical concepts such as cause &amp; consequence, continuity &amp; change, similarity, difference and significance &amp; use to make connections, draw contrasts, and analyse trends. </w:t>
            </w:r>
          </w:p>
        </w:tc>
        <w:tc>
          <w:tcPr>
            <w:tcW w:w="2623" w:type="dxa"/>
          </w:tcPr>
          <w:p w:rsidR="00043A7C" w:rsidRPr="00A37841" w:rsidRDefault="00043A7C" w:rsidP="003D0180">
            <w:pPr>
              <w:pStyle w:val="NoSpacing"/>
              <w:rPr>
                <w:rFonts w:asciiTheme="minorHAnsi" w:hAnsiTheme="minorHAnsi" w:cstheme="minorHAnsi"/>
                <w:i/>
                <w:color w:val="2E74B5" w:themeColor="accent1" w:themeShade="BF"/>
              </w:rPr>
            </w:pPr>
            <w:r w:rsidRPr="00A37841">
              <w:rPr>
                <w:rFonts w:asciiTheme="minorHAnsi" w:hAnsiTheme="minorHAnsi" w:cstheme="minorHAnsi"/>
                <w:bCs/>
                <w:i/>
                <w:color w:val="2E74B5" w:themeColor="accent1" w:themeShade="BF"/>
              </w:rPr>
              <w:t>To</w:t>
            </w:r>
            <w:r w:rsidRPr="00A37841">
              <w:rPr>
                <w:rFonts w:asciiTheme="minorHAnsi" w:hAnsiTheme="minorHAnsi" w:cstheme="minorHAnsi"/>
                <w:i/>
                <w:color w:val="2E74B5" w:themeColor="accent1" w:themeShade="BF"/>
              </w:rPr>
              <w:t xml:space="preserve"> think critically, weigh evidence, sift arguments, and develop perspective and judgement.</w:t>
            </w:r>
          </w:p>
          <w:p w:rsidR="00043A7C" w:rsidRPr="00A37841" w:rsidRDefault="00043A7C" w:rsidP="003D0180">
            <w:pPr>
              <w:pStyle w:val="NoSpacing"/>
              <w:rPr>
                <w:rFonts w:asciiTheme="minorHAnsi" w:hAnsiTheme="minorHAnsi" w:cstheme="minorHAnsi"/>
                <w:i/>
                <w:color w:val="2E74B5" w:themeColor="accent1" w:themeShade="BF"/>
              </w:rPr>
            </w:pPr>
            <w:r w:rsidRPr="00A37841">
              <w:rPr>
                <w:rFonts w:asciiTheme="minorHAnsi" w:hAnsiTheme="minorHAnsi" w:cstheme="minorHAnsi"/>
                <w:i/>
                <w:color w:val="2E74B5" w:themeColor="accent1" w:themeShade="BF"/>
              </w:rPr>
              <w:t xml:space="preserve">To discern how and why contrasting arguments and interpretations of the past </w:t>
            </w:r>
            <w:proofErr w:type="gramStart"/>
            <w:r w:rsidRPr="00A37841">
              <w:rPr>
                <w:rFonts w:asciiTheme="minorHAnsi" w:hAnsiTheme="minorHAnsi" w:cstheme="minorHAnsi"/>
                <w:i/>
                <w:color w:val="2E74B5" w:themeColor="accent1" w:themeShade="BF"/>
              </w:rPr>
              <w:t>have been constructed</w:t>
            </w:r>
            <w:proofErr w:type="gramEnd"/>
            <w:r w:rsidRPr="00A37841">
              <w:rPr>
                <w:rFonts w:asciiTheme="minorHAnsi" w:hAnsiTheme="minorHAnsi" w:cstheme="minorHAnsi"/>
                <w:i/>
                <w:color w:val="2E74B5" w:themeColor="accent1" w:themeShade="BF"/>
              </w:rPr>
              <w:t>.</w:t>
            </w:r>
          </w:p>
          <w:p w:rsidR="00043A7C" w:rsidRPr="00A37841" w:rsidRDefault="00043A7C" w:rsidP="003D0180">
            <w:pPr>
              <w:pStyle w:val="NoSpacing"/>
              <w:rPr>
                <w:rFonts w:asciiTheme="minorHAnsi" w:hAnsiTheme="minorHAnsi" w:cstheme="minorHAnsi"/>
                <w:i/>
                <w:color w:val="2E74B5" w:themeColor="accent1" w:themeShade="BF"/>
              </w:rPr>
            </w:pPr>
            <w:r w:rsidRPr="00A37841">
              <w:rPr>
                <w:rFonts w:asciiTheme="minorHAnsi" w:hAnsiTheme="minorHAnsi" w:cstheme="minorHAnsi"/>
                <w:i/>
                <w:color w:val="2E74B5" w:themeColor="accent1" w:themeShade="BF"/>
              </w:rPr>
              <w:t>To gain historical perspective by placing growing knowledge into different contexts.</w:t>
            </w:r>
            <w:r w:rsidRPr="00A37841">
              <w:rPr>
                <w:rFonts w:asciiTheme="minorHAnsi" w:hAnsiTheme="minorHAnsi" w:cstheme="minorHAnsi"/>
                <w:i/>
                <w:color w:val="2E74B5" w:themeColor="accent1" w:themeShade="BF"/>
              </w:rPr>
              <w:br/>
              <w:t xml:space="preserve"> To understand connections between local, regional, national and international history</w:t>
            </w:r>
            <w:proofErr w:type="gramStart"/>
            <w:r w:rsidRPr="00A37841">
              <w:rPr>
                <w:rFonts w:asciiTheme="minorHAnsi" w:hAnsiTheme="minorHAnsi" w:cstheme="minorHAnsi"/>
                <w:i/>
                <w:color w:val="2E74B5" w:themeColor="accent1" w:themeShade="BF"/>
              </w:rPr>
              <w:t>,  between</w:t>
            </w:r>
            <w:proofErr w:type="gramEnd"/>
            <w:r w:rsidRPr="00A37841">
              <w:rPr>
                <w:rFonts w:asciiTheme="minorHAnsi" w:hAnsiTheme="minorHAnsi" w:cstheme="minorHAnsi"/>
                <w:i/>
                <w:color w:val="2E74B5" w:themeColor="accent1" w:themeShade="BF"/>
              </w:rPr>
              <w:t xml:space="preserve"> cultural, economic, military, political, religious and social history; and between short- and long-term timescales. </w:t>
            </w:r>
          </w:p>
        </w:tc>
        <w:tc>
          <w:tcPr>
            <w:tcW w:w="2029" w:type="dxa"/>
          </w:tcPr>
          <w:p w:rsidR="00043A7C" w:rsidRPr="00A37841" w:rsidRDefault="00043A7C" w:rsidP="003D0180">
            <w:pPr>
              <w:rPr>
                <w:rFonts w:cstheme="minorHAnsi"/>
                <w:bCs/>
                <w:i/>
                <w:color w:val="2E74B5" w:themeColor="accent1" w:themeShade="BF"/>
                <w:sz w:val="24"/>
                <w:szCs w:val="24"/>
              </w:rPr>
            </w:pPr>
            <w:r w:rsidRPr="00A37841">
              <w:rPr>
                <w:rFonts w:cstheme="minorHAnsi"/>
                <w:i/>
                <w:color w:val="2E74B5" w:themeColor="accent1" w:themeShade="BF"/>
                <w:sz w:val="24"/>
                <w:szCs w:val="24"/>
                <w:lang w:eastAsia="en-GB"/>
              </w:rPr>
              <w:t xml:space="preserve">To </w:t>
            </w:r>
            <w:r w:rsidRPr="00A37841">
              <w:rPr>
                <w:rFonts w:cstheme="minorHAnsi"/>
                <w:i/>
                <w:color w:val="2E74B5" w:themeColor="accent1" w:themeShade="BF"/>
                <w:sz w:val="24"/>
                <w:szCs w:val="24"/>
              </w:rPr>
              <w:t xml:space="preserve">inspire pupils’ curiosity to know more about the past and ask perceptive questions. </w:t>
            </w:r>
            <w:r w:rsidRPr="00A37841">
              <w:rPr>
                <w:rFonts w:cstheme="minorHAnsi"/>
                <w:i/>
                <w:color w:val="2E74B5" w:themeColor="accent1" w:themeShade="BF"/>
                <w:sz w:val="24"/>
                <w:szCs w:val="24"/>
              </w:rPr>
              <w:br/>
              <w:t xml:space="preserve"> To frame </w:t>
            </w:r>
            <w:proofErr w:type="gramStart"/>
            <w:r w:rsidRPr="00A37841">
              <w:rPr>
                <w:rFonts w:cstheme="minorHAnsi"/>
                <w:i/>
                <w:color w:val="2E74B5" w:themeColor="accent1" w:themeShade="BF"/>
                <w:sz w:val="24"/>
                <w:szCs w:val="24"/>
              </w:rPr>
              <w:t>historically-valid</w:t>
            </w:r>
            <w:proofErr w:type="gramEnd"/>
            <w:r w:rsidRPr="00A37841">
              <w:rPr>
                <w:rFonts w:cstheme="minorHAnsi"/>
                <w:i/>
                <w:color w:val="2E74B5" w:themeColor="accent1" w:themeShade="BF"/>
                <w:sz w:val="24"/>
                <w:szCs w:val="24"/>
              </w:rPr>
              <w:t xml:space="preserve"> questions.</w:t>
            </w:r>
            <w:r w:rsidRPr="00A37841">
              <w:rPr>
                <w:rFonts w:cstheme="minorHAnsi"/>
                <w:i/>
                <w:color w:val="2E74B5" w:themeColor="accent1" w:themeShade="BF"/>
                <w:sz w:val="24"/>
                <w:szCs w:val="24"/>
              </w:rPr>
              <w:br/>
              <w:t xml:space="preserve"> To understand the methods of historical enquiry, including how evidence </w:t>
            </w:r>
            <w:proofErr w:type="gramStart"/>
            <w:r w:rsidRPr="00A37841">
              <w:rPr>
                <w:rFonts w:cstheme="minorHAnsi"/>
                <w:i/>
                <w:color w:val="2E74B5" w:themeColor="accent1" w:themeShade="BF"/>
                <w:sz w:val="24"/>
                <w:szCs w:val="24"/>
              </w:rPr>
              <w:t>is used</w:t>
            </w:r>
            <w:proofErr w:type="gramEnd"/>
            <w:r w:rsidRPr="00A37841">
              <w:rPr>
                <w:rFonts w:cstheme="minorHAnsi"/>
                <w:i/>
                <w:color w:val="2E74B5" w:themeColor="accent1" w:themeShade="BF"/>
                <w:sz w:val="24"/>
                <w:szCs w:val="24"/>
              </w:rPr>
              <w:t xml:space="preserve"> rigorously to make historical claims.</w:t>
            </w:r>
          </w:p>
        </w:tc>
        <w:tc>
          <w:tcPr>
            <w:tcW w:w="2552" w:type="dxa"/>
          </w:tcPr>
          <w:p w:rsidR="00043A7C" w:rsidRPr="00A37841" w:rsidRDefault="00043A7C" w:rsidP="003D0180">
            <w:pPr>
              <w:rPr>
                <w:rFonts w:cstheme="minorHAnsi"/>
                <w:bCs/>
                <w:i/>
                <w:color w:val="2E74B5" w:themeColor="accent1" w:themeShade="BF"/>
                <w:sz w:val="24"/>
                <w:szCs w:val="24"/>
              </w:rPr>
            </w:pPr>
            <w:r w:rsidRPr="00A37841">
              <w:rPr>
                <w:rFonts w:cstheme="minorHAnsi"/>
                <w:i/>
                <w:color w:val="2E74B5" w:themeColor="accent1" w:themeShade="BF"/>
                <w:sz w:val="24"/>
                <w:szCs w:val="24"/>
              </w:rPr>
              <w:t>To create their own structured accounts, including written narratives and analyses.</w:t>
            </w:r>
          </w:p>
          <w:p w:rsidR="00043A7C" w:rsidRPr="00A37841" w:rsidRDefault="00043A7C" w:rsidP="003D0180">
            <w:pPr>
              <w:rPr>
                <w:rFonts w:cstheme="minorHAnsi"/>
                <w:i/>
                <w:color w:val="2E74B5" w:themeColor="accent1" w:themeShade="BF"/>
                <w:sz w:val="24"/>
                <w:szCs w:val="24"/>
              </w:rPr>
            </w:pPr>
            <w:r w:rsidRPr="00A37841">
              <w:rPr>
                <w:rFonts w:cstheme="minorHAnsi"/>
                <w:i/>
                <w:color w:val="2E74B5" w:themeColor="accent1" w:themeShade="BF"/>
                <w:sz w:val="24"/>
                <w:szCs w:val="24"/>
              </w:rPr>
              <w:t>To use appropriate historical words and phrases relating to</w:t>
            </w:r>
          </w:p>
          <w:p w:rsidR="00043A7C" w:rsidRPr="00A37841" w:rsidRDefault="00043A7C" w:rsidP="003D0180">
            <w:pPr>
              <w:rPr>
                <w:rFonts w:cstheme="minorHAnsi"/>
                <w:i/>
                <w:color w:val="2E74B5" w:themeColor="accent1" w:themeShade="BF"/>
                <w:sz w:val="24"/>
                <w:szCs w:val="24"/>
              </w:rPr>
            </w:pPr>
            <w:proofErr w:type="gramStart"/>
            <w:r w:rsidRPr="00A37841">
              <w:rPr>
                <w:rFonts w:cstheme="minorHAnsi"/>
                <w:i/>
                <w:color w:val="2E74B5" w:themeColor="accent1" w:themeShade="BF"/>
                <w:sz w:val="24"/>
                <w:szCs w:val="24"/>
              </w:rPr>
              <w:t>the</w:t>
            </w:r>
            <w:proofErr w:type="gramEnd"/>
            <w:r w:rsidRPr="00A37841">
              <w:rPr>
                <w:rFonts w:cstheme="minorHAnsi"/>
                <w:i/>
                <w:color w:val="2E74B5" w:themeColor="accent1" w:themeShade="BF"/>
                <w:sz w:val="24"/>
                <w:szCs w:val="24"/>
              </w:rPr>
              <w:t xml:space="preserve"> passing of time.</w:t>
            </w:r>
          </w:p>
          <w:p w:rsidR="00043A7C" w:rsidRPr="00A37841" w:rsidRDefault="00043A7C" w:rsidP="003D0180">
            <w:pPr>
              <w:pStyle w:val="Default"/>
              <w:rPr>
                <w:rFonts w:asciiTheme="minorHAnsi" w:hAnsiTheme="minorHAnsi" w:cstheme="minorHAnsi"/>
                <w:i/>
                <w:color w:val="2E74B5" w:themeColor="accent1" w:themeShade="BF"/>
              </w:rPr>
            </w:pPr>
            <w:r w:rsidRPr="00A37841">
              <w:rPr>
                <w:rFonts w:asciiTheme="minorHAnsi" w:hAnsiTheme="minorHAnsi" w:cstheme="minorHAnsi"/>
                <w:i/>
                <w:color w:val="2E74B5" w:themeColor="accent1" w:themeShade="BF"/>
              </w:rPr>
              <w:t xml:space="preserve">To gain and deploy a historically grounded understanding of abstract terms. </w:t>
            </w:r>
          </w:p>
        </w:tc>
      </w:tr>
      <w:tr w:rsidR="00043A7C" w:rsidRPr="00A37841" w:rsidTr="00FA2D0A">
        <w:tc>
          <w:tcPr>
            <w:tcW w:w="4052" w:type="dxa"/>
            <w:gridSpan w:val="2"/>
          </w:tcPr>
          <w:p w:rsidR="00043A7C" w:rsidRPr="00A37841" w:rsidRDefault="00043A7C" w:rsidP="003D0180">
            <w:pPr>
              <w:rPr>
                <w:rFonts w:cstheme="minorHAnsi"/>
                <w:sz w:val="24"/>
                <w:szCs w:val="24"/>
              </w:rPr>
            </w:pPr>
          </w:p>
        </w:tc>
        <w:tc>
          <w:tcPr>
            <w:tcW w:w="11400" w:type="dxa"/>
            <w:gridSpan w:val="5"/>
            <w:shd w:val="clear" w:color="auto" w:fill="BDD6EE" w:themeFill="accent1" w:themeFillTint="66"/>
          </w:tcPr>
          <w:p w:rsidR="00043A7C" w:rsidRPr="00A37841" w:rsidRDefault="00043A7C" w:rsidP="003D0180">
            <w:pPr>
              <w:jc w:val="center"/>
              <w:rPr>
                <w:rFonts w:cstheme="minorHAnsi"/>
                <w:sz w:val="24"/>
                <w:szCs w:val="24"/>
              </w:rPr>
            </w:pPr>
            <w:r w:rsidRPr="00A37841">
              <w:rPr>
                <w:rFonts w:cstheme="minorHAnsi"/>
                <w:sz w:val="24"/>
                <w:szCs w:val="24"/>
              </w:rPr>
              <w:t>By the end of KS2:</w:t>
            </w:r>
          </w:p>
        </w:tc>
      </w:tr>
      <w:tr w:rsidR="003D0180" w:rsidRPr="00A37841" w:rsidTr="00043A7C">
        <w:tc>
          <w:tcPr>
            <w:tcW w:w="753" w:type="dxa"/>
          </w:tcPr>
          <w:p w:rsidR="003D0180" w:rsidRPr="00A37841" w:rsidRDefault="003D0180" w:rsidP="003D0180">
            <w:pPr>
              <w:rPr>
                <w:rFonts w:cstheme="minorHAnsi"/>
                <w:sz w:val="24"/>
                <w:szCs w:val="24"/>
              </w:rPr>
            </w:pPr>
            <w:r w:rsidRPr="00A37841">
              <w:rPr>
                <w:rFonts w:cstheme="minorHAnsi"/>
                <w:sz w:val="24"/>
                <w:szCs w:val="24"/>
              </w:rPr>
              <w:t>5</w:t>
            </w:r>
          </w:p>
        </w:tc>
        <w:tc>
          <w:tcPr>
            <w:tcW w:w="3299" w:type="dxa"/>
          </w:tcPr>
          <w:p w:rsidR="00252319" w:rsidRPr="00A37841" w:rsidRDefault="00252319" w:rsidP="00252319">
            <w:pPr>
              <w:rPr>
                <w:rFonts w:cstheme="minorHAnsi"/>
                <w:sz w:val="24"/>
                <w:szCs w:val="24"/>
              </w:rPr>
            </w:pPr>
            <w:r w:rsidRPr="00A37841">
              <w:rPr>
                <w:rFonts w:cstheme="minorHAnsi"/>
                <w:sz w:val="24"/>
                <w:szCs w:val="24"/>
              </w:rPr>
              <w:t>To learn about Britain’s settlement by Anglo-Saxons and Scots.</w:t>
            </w:r>
          </w:p>
          <w:p w:rsidR="00252319" w:rsidRPr="00A37841" w:rsidRDefault="00252319" w:rsidP="00252319">
            <w:pPr>
              <w:rPr>
                <w:rFonts w:cstheme="minorHAnsi"/>
                <w:sz w:val="24"/>
                <w:szCs w:val="24"/>
              </w:rPr>
            </w:pPr>
          </w:p>
          <w:p w:rsidR="00252319" w:rsidRPr="00A37841" w:rsidRDefault="00252319" w:rsidP="00252319">
            <w:pPr>
              <w:rPr>
                <w:rFonts w:cstheme="minorHAnsi"/>
                <w:sz w:val="24"/>
                <w:szCs w:val="24"/>
              </w:rPr>
            </w:pPr>
            <w:r w:rsidRPr="00A37841">
              <w:rPr>
                <w:rFonts w:cstheme="minorHAnsi"/>
                <w:sz w:val="24"/>
                <w:szCs w:val="24"/>
              </w:rPr>
              <w:lastRenderedPageBreak/>
              <w:t>To know about the Viking and Anglo-Saxon struggle for the Kingdom of England to the time of Edward the Confessor.</w:t>
            </w:r>
          </w:p>
          <w:p w:rsidR="00252319" w:rsidRPr="00A37841" w:rsidRDefault="00252319" w:rsidP="00252319">
            <w:pPr>
              <w:rPr>
                <w:rFonts w:cstheme="minorHAnsi"/>
                <w:sz w:val="24"/>
                <w:szCs w:val="24"/>
              </w:rPr>
            </w:pPr>
          </w:p>
          <w:p w:rsidR="00252319" w:rsidRPr="00A37841" w:rsidRDefault="00252319" w:rsidP="00252319">
            <w:pPr>
              <w:rPr>
                <w:rFonts w:cstheme="minorHAnsi"/>
                <w:sz w:val="24"/>
                <w:szCs w:val="24"/>
              </w:rPr>
            </w:pPr>
            <w:r w:rsidRPr="00A37841">
              <w:rPr>
                <w:rFonts w:cstheme="minorHAnsi"/>
                <w:sz w:val="24"/>
                <w:szCs w:val="24"/>
              </w:rPr>
              <w:t>To study a non-European society that provides contrast with British history – one study from:</w:t>
            </w:r>
          </w:p>
          <w:p w:rsidR="00252319" w:rsidRPr="00A37841" w:rsidRDefault="00252319" w:rsidP="00252319">
            <w:pPr>
              <w:pStyle w:val="ListParagraph"/>
              <w:numPr>
                <w:ilvl w:val="0"/>
                <w:numId w:val="1"/>
              </w:numPr>
              <w:ind w:left="0" w:firstLine="0"/>
              <w:rPr>
                <w:rFonts w:cstheme="minorHAnsi"/>
                <w:sz w:val="24"/>
                <w:szCs w:val="24"/>
              </w:rPr>
            </w:pPr>
            <w:r w:rsidRPr="00A37841">
              <w:rPr>
                <w:rFonts w:cstheme="minorHAnsi"/>
                <w:sz w:val="24"/>
                <w:szCs w:val="24"/>
              </w:rPr>
              <w:t>early Islamic civilisation, including a study of Baghdad c. AD 900</w:t>
            </w:r>
          </w:p>
          <w:p w:rsidR="00252319" w:rsidRPr="00A37841" w:rsidRDefault="00252319" w:rsidP="00252319">
            <w:pPr>
              <w:pStyle w:val="ListParagraph"/>
              <w:numPr>
                <w:ilvl w:val="0"/>
                <w:numId w:val="1"/>
              </w:numPr>
              <w:ind w:left="0" w:firstLine="0"/>
              <w:rPr>
                <w:rFonts w:cstheme="minorHAnsi"/>
                <w:sz w:val="24"/>
                <w:szCs w:val="24"/>
              </w:rPr>
            </w:pPr>
            <w:r w:rsidRPr="00A37841">
              <w:rPr>
                <w:rFonts w:cstheme="minorHAnsi"/>
                <w:sz w:val="24"/>
                <w:szCs w:val="24"/>
              </w:rPr>
              <w:t>Mayan civilisation c. AD 900</w:t>
            </w:r>
          </w:p>
          <w:p w:rsidR="003D0180" w:rsidRPr="00A37841" w:rsidRDefault="00252319" w:rsidP="00252319">
            <w:pPr>
              <w:pStyle w:val="ListParagraph"/>
              <w:numPr>
                <w:ilvl w:val="0"/>
                <w:numId w:val="1"/>
              </w:numPr>
              <w:ind w:left="0" w:firstLine="0"/>
              <w:rPr>
                <w:rFonts w:cstheme="minorHAnsi"/>
                <w:sz w:val="24"/>
                <w:szCs w:val="24"/>
              </w:rPr>
            </w:pPr>
            <w:r w:rsidRPr="00A37841">
              <w:rPr>
                <w:rFonts w:cstheme="minorHAnsi"/>
                <w:sz w:val="24"/>
                <w:szCs w:val="24"/>
              </w:rPr>
              <w:t>Benin (West Africa) c. AD 900</w:t>
            </w:r>
          </w:p>
        </w:tc>
        <w:tc>
          <w:tcPr>
            <w:tcW w:w="1994" w:type="dxa"/>
            <w:vMerge w:val="restart"/>
          </w:tcPr>
          <w:p w:rsidR="003D0180" w:rsidRPr="00A37841" w:rsidRDefault="003D0180" w:rsidP="003D0180">
            <w:pPr>
              <w:rPr>
                <w:rFonts w:cstheme="minorHAnsi"/>
                <w:sz w:val="24"/>
                <w:szCs w:val="24"/>
              </w:rPr>
            </w:pPr>
            <w:r w:rsidRPr="00A37841">
              <w:rPr>
                <w:rFonts w:cstheme="minorHAnsi"/>
                <w:sz w:val="24"/>
                <w:szCs w:val="24"/>
              </w:rPr>
              <w:lastRenderedPageBreak/>
              <w:t xml:space="preserve">To show a chronically secure knowledge and understanding of </w:t>
            </w:r>
            <w:r w:rsidRPr="00A37841">
              <w:rPr>
                <w:rFonts w:cstheme="minorHAnsi"/>
                <w:sz w:val="24"/>
                <w:szCs w:val="24"/>
              </w:rPr>
              <w:lastRenderedPageBreak/>
              <w:t>local, national and global history.</w:t>
            </w:r>
          </w:p>
          <w:p w:rsidR="003D0180" w:rsidRPr="00A37841" w:rsidRDefault="003D0180" w:rsidP="003D0180">
            <w:pPr>
              <w:rPr>
                <w:rFonts w:cstheme="minorHAnsi"/>
                <w:sz w:val="24"/>
                <w:szCs w:val="24"/>
              </w:rPr>
            </w:pPr>
          </w:p>
          <w:p w:rsidR="003D0180" w:rsidRPr="00A37841" w:rsidRDefault="003D0180" w:rsidP="003D0180">
            <w:pPr>
              <w:rPr>
                <w:rFonts w:cstheme="minorHAnsi"/>
                <w:sz w:val="24"/>
                <w:szCs w:val="24"/>
              </w:rPr>
            </w:pPr>
            <w:r w:rsidRPr="00A37841">
              <w:rPr>
                <w:rFonts w:cstheme="minorHAnsi"/>
                <w:sz w:val="24"/>
                <w:szCs w:val="24"/>
                <w:highlight w:val="yellow"/>
              </w:rPr>
              <w:t xml:space="preserve">To tell the story of events within and across the </w:t>
            </w:r>
            <w:proofErr w:type="gramStart"/>
            <w:r w:rsidRPr="00A37841">
              <w:rPr>
                <w:rFonts w:cstheme="minorHAnsi"/>
                <w:sz w:val="24"/>
                <w:szCs w:val="24"/>
                <w:highlight w:val="yellow"/>
              </w:rPr>
              <w:t>time periods</w:t>
            </w:r>
            <w:proofErr w:type="gramEnd"/>
            <w:r w:rsidRPr="00A37841">
              <w:rPr>
                <w:rFonts w:cstheme="minorHAnsi"/>
                <w:sz w:val="24"/>
                <w:szCs w:val="24"/>
                <w:highlight w:val="yellow"/>
              </w:rPr>
              <w:t xml:space="preserve"> I have studied.</w:t>
            </w:r>
            <w:r w:rsidRPr="00A37841">
              <w:rPr>
                <w:rFonts w:cstheme="minorHAnsi"/>
                <w:sz w:val="24"/>
                <w:szCs w:val="24"/>
              </w:rPr>
              <w:br/>
            </w:r>
          </w:p>
          <w:p w:rsidR="003D0180" w:rsidRPr="00A37841" w:rsidRDefault="003D0180" w:rsidP="003D0180">
            <w:pPr>
              <w:rPr>
                <w:rFonts w:cstheme="minorHAnsi"/>
                <w:sz w:val="24"/>
                <w:szCs w:val="24"/>
              </w:rPr>
            </w:pPr>
            <w:r w:rsidRPr="00A37841">
              <w:rPr>
                <w:rFonts w:cstheme="minorHAnsi"/>
                <w:sz w:val="24"/>
                <w:szCs w:val="24"/>
              </w:rPr>
              <w:t xml:space="preserve">To identify specific changes within and across different periods over a long arc of development. </w:t>
            </w:r>
          </w:p>
          <w:p w:rsidR="003D0180" w:rsidRPr="00A37841" w:rsidRDefault="003D0180" w:rsidP="003D0180">
            <w:pPr>
              <w:rPr>
                <w:rFonts w:cstheme="minorHAnsi"/>
                <w:sz w:val="24"/>
                <w:szCs w:val="24"/>
              </w:rPr>
            </w:pPr>
          </w:p>
          <w:p w:rsidR="003D0180" w:rsidRPr="00A37841" w:rsidRDefault="003D0180" w:rsidP="003D0180">
            <w:pPr>
              <w:rPr>
                <w:rFonts w:cstheme="minorHAnsi"/>
                <w:sz w:val="24"/>
                <w:szCs w:val="24"/>
              </w:rPr>
            </w:pPr>
            <w:r w:rsidRPr="00A37841">
              <w:rPr>
                <w:rFonts w:cstheme="minorHAnsi"/>
                <w:sz w:val="24"/>
                <w:szCs w:val="24"/>
                <w:highlight w:val="yellow"/>
              </w:rPr>
              <w:t xml:space="preserve">To describe connections, contrasts and trends over short and longer </w:t>
            </w:r>
            <w:proofErr w:type="gramStart"/>
            <w:r w:rsidRPr="00A37841">
              <w:rPr>
                <w:rFonts w:cstheme="minorHAnsi"/>
                <w:sz w:val="24"/>
                <w:szCs w:val="24"/>
                <w:highlight w:val="yellow"/>
              </w:rPr>
              <w:t>time periods</w:t>
            </w:r>
            <w:proofErr w:type="gramEnd"/>
            <w:r w:rsidRPr="00A37841">
              <w:rPr>
                <w:rFonts w:cstheme="minorHAnsi"/>
                <w:sz w:val="24"/>
                <w:szCs w:val="24"/>
                <w:highlight w:val="yellow"/>
              </w:rPr>
              <w:t>.</w:t>
            </w:r>
          </w:p>
        </w:tc>
        <w:tc>
          <w:tcPr>
            <w:tcW w:w="2202" w:type="dxa"/>
            <w:vMerge w:val="restart"/>
          </w:tcPr>
          <w:p w:rsidR="004A2729" w:rsidRPr="00A37841" w:rsidRDefault="004A2729" w:rsidP="003D0180">
            <w:pPr>
              <w:rPr>
                <w:rFonts w:cstheme="minorHAnsi"/>
                <w:sz w:val="24"/>
                <w:szCs w:val="24"/>
              </w:rPr>
            </w:pPr>
            <w:r w:rsidRPr="00A37841">
              <w:rPr>
                <w:rFonts w:cstheme="minorHAnsi"/>
                <w:sz w:val="24"/>
                <w:szCs w:val="24"/>
                <w:highlight w:val="yellow"/>
              </w:rPr>
              <w:lastRenderedPageBreak/>
              <w:t xml:space="preserve">To </w:t>
            </w:r>
            <w:r w:rsidR="003D0180" w:rsidRPr="00A37841">
              <w:rPr>
                <w:rFonts w:cstheme="minorHAnsi"/>
                <w:sz w:val="24"/>
                <w:szCs w:val="24"/>
                <w:highlight w:val="yellow"/>
              </w:rPr>
              <w:t>understand change and continuity.</w:t>
            </w:r>
            <w:r w:rsidR="003D0180" w:rsidRPr="00A37841">
              <w:rPr>
                <w:rFonts w:cstheme="minorHAnsi"/>
                <w:sz w:val="24"/>
                <w:szCs w:val="24"/>
              </w:rPr>
              <w:br/>
            </w:r>
          </w:p>
          <w:p w:rsidR="004A2729" w:rsidRPr="00A37841" w:rsidRDefault="004A2729" w:rsidP="003D0180">
            <w:pPr>
              <w:rPr>
                <w:rFonts w:cstheme="minorHAnsi"/>
                <w:sz w:val="24"/>
                <w:szCs w:val="24"/>
              </w:rPr>
            </w:pPr>
            <w:r w:rsidRPr="00A37841">
              <w:rPr>
                <w:rFonts w:cstheme="minorHAnsi"/>
                <w:sz w:val="24"/>
                <w:szCs w:val="24"/>
              </w:rPr>
              <w:lastRenderedPageBreak/>
              <w:t>To</w:t>
            </w:r>
            <w:r w:rsidR="003D0180" w:rsidRPr="00A37841">
              <w:rPr>
                <w:rFonts w:cstheme="minorHAnsi"/>
                <w:sz w:val="24"/>
                <w:szCs w:val="24"/>
              </w:rPr>
              <w:t xml:space="preserve"> devise questions about change, cause, similarity, difference and significance of people or events in a wider context.</w:t>
            </w:r>
            <w:r w:rsidR="003D0180" w:rsidRPr="00A37841">
              <w:rPr>
                <w:rFonts w:cstheme="minorHAnsi"/>
                <w:sz w:val="24"/>
                <w:szCs w:val="24"/>
              </w:rPr>
              <w:br/>
            </w:r>
          </w:p>
          <w:p w:rsidR="004A2729" w:rsidRPr="00A37841" w:rsidRDefault="004A2729" w:rsidP="003D0180">
            <w:pPr>
              <w:rPr>
                <w:rFonts w:cstheme="minorHAnsi"/>
                <w:sz w:val="24"/>
                <w:szCs w:val="24"/>
              </w:rPr>
            </w:pPr>
            <w:r w:rsidRPr="00A37841">
              <w:rPr>
                <w:rFonts w:cstheme="minorHAnsi"/>
                <w:sz w:val="24"/>
                <w:szCs w:val="24"/>
              </w:rPr>
              <w:t xml:space="preserve">To </w:t>
            </w:r>
            <w:r w:rsidR="003D0180" w:rsidRPr="00A37841">
              <w:rPr>
                <w:rFonts w:cstheme="minorHAnsi"/>
                <w:sz w:val="24"/>
                <w:szCs w:val="24"/>
              </w:rPr>
              <w:t>understand the complexity of people’s lives in the past and how some societies are very different due to changes or challenges at the time.</w:t>
            </w:r>
          </w:p>
          <w:p w:rsidR="004A2729" w:rsidRPr="00A37841" w:rsidRDefault="003D0180" w:rsidP="004A2729">
            <w:pPr>
              <w:rPr>
                <w:rFonts w:cstheme="minorHAnsi"/>
                <w:sz w:val="24"/>
                <w:szCs w:val="24"/>
              </w:rPr>
            </w:pPr>
            <w:r w:rsidRPr="00A37841">
              <w:rPr>
                <w:rFonts w:cstheme="minorHAnsi"/>
                <w:sz w:val="24"/>
                <w:szCs w:val="24"/>
              </w:rPr>
              <w:br/>
            </w:r>
            <w:r w:rsidR="004A2729" w:rsidRPr="00A37841">
              <w:rPr>
                <w:rFonts w:cstheme="minorHAnsi"/>
                <w:sz w:val="24"/>
                <w:szCs w:val="24"/>
              </w:rPr>
              <w:t>To</w:t>
            </w:r>
            <w:r w:rsidRPr="00A37841">
              <w:rPr>
                <w:rFonts w:cstheme="minorHAnsi"/>
                <w:sz w:val="24"/>
                <w:szCs w:val="24"/>
              </w:rPr>
              <w:t xml:space="preserve"> discuss trends over time</w:t>
            </w:r>
            <w:r w:rsidR="004A2729" w:rsidRPr="00A37841">
              <w:rPr>
                <w:rFonts w:cstheme="minorHAnsi"/>
                <w:sz w:val="24"/>
                <w:szCs w:val="24"/>
              </w:rPr>
              <w:t>.</w:t>
            </w:r>
          </w:p>
          <w:p w:rsidR="003D0180" w:rsidRPr="00A37841" w:rsidRDefault="003D0180" w:rsidP="004A2729">
            <w:pPr>
              <w:rPr>
                <w:rFonts w:cstheme="minorHAnsi"/>
                <w:sz w:val="24"/>
                <w:szCs w:val="24"/>
              </w:rPr>
            </w:pPr>
            <w:r w:rsidRPr="00A37841">
              <w:rPr>
                <w:rFonts w:cstheme="minorHAnsi"/>
                <w:sz w:val="24"/>
                <w:szCs w:val="24"/>
              </w:rPr>
              <w:t xml:space="preserve">  </w:t>
            </w:r>
            <w:r w:rsidRPr="00A37841">
              <w:rPr>
                <w:rFonts w:cstheme="minorHAnsi"/>
                <w:sz w:val="24"/>
                <w:szCs w:val="24"/>
              </w:rPr>
              <w:br/>
            </w:r>
            <w:r w:rsidR="004A2729" w:rsidRPr="00A37841">
              <w:rPr>
                <w:rFonts w:cstheme="minorHAnsi"/>
                <w:sz w:val="24"/>
                <w:szCs w:val="24"/>
                <w:highlight w:val="yellow"/>
              </w:rPr>
              <w:t xml:space="preserve">To identify the relationship between different periods and their legacy or </w:t>
            </w:r>
            <w:proofErr w:type="gramStart"/>
            <w:r w:rsidR="004A2729" w:rsidRPr="00A37841">
              <w:rPr>
                <w:rFonts w:cstheme="minorHAnsi"/>
                <w:sz w:val="24"/>
                <w:szCs w:val="24"/>
                <w:highlight w:val="yellow"/>
              </w:rPr>
              <w:t>impact on</w:t>
            </w:r>
            <w:proofErr w:type="gramEnd"/>
            <w:r w:rsidR="004A2729" w:rsidRPr="00A37841">
              <w:rPr>
                <w:rFonts w:cstheme="minorHAnsi"/>
                <w:sz w:val="24"/>
                <w:szCs w:val="24"/>
                <w:highlight w:val="yellow"/>
              </w:rPr>
              <w:t xml:space="preserve"> current life.</w:t>
            </w:r>
          </w:p>
        </w:tc>
        <w:tc>
          <w:tcPr>
            <w:tcW w:w="2623" w:type="dxa"/>
            <w:vMerge w:val="restart"/>
          </w:tcPr>
          <w:p w:rsidR="003D0180" w:rsidRPr="00A37841" w:rsidRDefault="004A2729" w:rsidP="003D0180">
            <w:pPr>
              <w:rPr>
                <w:rFonts w:cstheme="minorHAnsi"/>
                <w:sz w:val="24"/>
                <w:szCs w:val="24"/>
              </w:rPr>
            </w:pPr>
            <w:r w:rsidRPr="00A37841">
              <w:rPr>
                <w:rFonts w:cstheme="minorHAnsi"/>
                <w:sz w:val="24"/>
                <w:szCs w:val="24"/>
                <w:highlight w:val="yellow"/>
              </w:rPr>
              <w:lastRenderedPageBreak/>
              <w:t>To</w:t>
            </w:r>
            <w:r w:rsidR="003D0180" w:rsidRPr="00A37841">
              <w:rPr>
                <w:rFonts w:cstheme="minorHAnsi"/>
                <w:sz w:val="24"/>
                <w:szCs w:val="24"/>
                <w:highlight w:val="yellow"/>
              </w:rPr>
              <w:t xml:space="preserve"> explain that the past can be represented or interpreted in many different ways.</w:t>
            </w:r>
          </w:p>
          <w:p w:rsidR="004A2729" w:rsidRPr="00A37841" w:rsidRDefault="004A2729" w:rsidP="003D0180">
            <w:pPr>
              <w:rPr>
                <w:rFonts w:cstheme="minorHAnsi"/>
                <w:sz w:val="24"/>
                <w:szCs w:val="24"/>
              </w:rPr>
            </w:pPr>
          </w:p>
          <w:p w:rsidR="004A2729" w:rsidRPr="00A37841" w:rsidRDefault="004A2729" w:rsidP="003D0180">
            <w:pPr>
              <w:rPr>
                <w:rFonts w:cstheme="minorHAnsi"/>
                <w:sz w:val="24"/>
                <w:szCs w:val="24"/>
              </w:rPr>
            </w:pPr>
            <w:r w:rsidRPr="00A37841">
              <w:rPr>
                <w:rFonts w:cstheme="minorHAnsi"/>
                <w:sz w:val="24"/>
                <w:szCs w:val="24"/>
                <w:highlight w:val="yellow"/>
              </w:rPr>
              <w:t>To show awareness</w:t>
            </w:r>
            <w:r w:rsidR="003D0180" w:rsidRPr="00A37841">
              <w:rPr>
                <w:rFonts w:cstheme="minorHAnsi"/>
                <w:sz w:val="24"/>
                <w:szCs w:val="24"/>
                <w:highlight w:val="yellow"/>
              </w:rPr>
              <w:t xml:space="preserve"> of different views about people and events studied</w:t>
            </w:r>
            <w:r w:rsidRPr="00A37841">
              <w:rPr>
                <w:rFonts w:cstheme="minorHAnsi"/>
                <w:sz w:val="24"/>
                <w:szCs w:val="24"/>
                <w:highlight w:val="yellow"/>
              </w:rPr>
              <w:t>.</w:t>
            </w:r>
          </w:p>
          <w:p w:rsidR="004A2729" w:rsidRPr="00A37841" w:rsidRDefault="004A2729" w:rsidP="003D0180">
            <w:pPr>
              <w:rPr>
                <w:rFonts w:cstheme="minorHAnsi"/>
                <w:sz w:val="24"/>
                <w:szCs w:val="24"/>
              </w:rPr>
            </w:pPr>
          </w:p>
          <w:p w:rsidR="004A2729" w:rsidRPr="00A37841" w:rsidRDefault="004A2729" w:rsidP="004A2729">
            <w:pPr>
              <w:rPr>
                <w:rFonts w:cstheme="minorHAnsi"/>
                <w:sz w:val="24"/>
                <w:szCs w:val="24"/>
              </w:rPr>
            </w:pPr>
            <w:r w:rsidRPr="00A37841">
              <w:rPr>
                <w:rFonts w:cstheme="minorHAnsi"/>
                <w:sz w:val="24"/>
                <w:szCs w:val="24"/>
                <w:highlight w:val="yellow"/>
              </w:rPr>
              <w:t>To suggest</w:t>
            </w:r>
            <w:r w:rsidR="003D0180" w:rsidRPr="00A37841">
              <w:rPr>
                <w:rFonts w:cstheme="minorHAnsi"/>
                <w:sz w:val="24"/>
                <w:szCs w:val="24"/>
                <w:highlight w:val="yellow"/>
              </w:rPr>
              <w:t xml:space="preserve"> some reasons why different versions of the past exist.</w:t>
            </w:r>
          </w:p>
          <w:p w:rsidR="004A2729" w:rsidRPr="00A37841" w:rsidRDefault="003D0180" w:rsidP="004A2729">
            <w:pPr>
              <w:rPr>
                <w:rFonts w:cstheme="minorHAnsi"/>
                <w:sz w:val="24"/>
                <w:szCs w:val="24"/>
              </w:rPr>
            </w:pPr>
            <w:r w:rsidRPr="00A37841">
              <w:rPr>
                <w:rFonts w:cstheme="minorHAnsi"/>
                <w:sz w:val="24"/>
                <w:szCs w:val="24"/>
              </w:rPr>
              <w:t xml:space="preserve">  </w:t>
            </w:r>
            <w:r w:rsidRPr="00A37841">
              <w:rPr>
                <w:rFonts w:cstheme="minorHAnsi"/>
                <w:sz w:val="24"/>
                <w:szCs w:val="24"/>
              </w:rPr>
              <w:br/>
            </w:r>
            <w:r w:rsidR="004A2729" w:rsidRPr="00A37841">
              <w:rPr>
                <w:rFonts w:cstheme="minorHAnsi"/>
                <w:sz w:val="24"/>
                <w:szCs w:val="24"/>
              </w:rPr>
              <w:t xml:space="preserve">To </w:t>
            </w:r>
            <w:r w:rsidRPr="00A37841">
              <w:rPr>
                <w:rFonts w:cstheme="minorHAnsi"/>
                <w:sz w:val="24"/>
                <w:szCs w:val="24"/>
              </w:rPr>
              <w:t xml:space="preserve">evaluate and carefully select from a range of historical sources to find relevant historical information. </w:t>
            </w:r>
          </w:p>
          <w:p w:rsidR="003D0180" w:rsidRPr="00A37841" w:rsidRDefault="004A2729" w:rsidP="004A2729">
            <w:pPr>
              <w:rPr>
                <w:rFonts w:cstheme="minorHAnsi"/>
                <w:sz w:val="24"/>
                <w:szCs w:val="24"/>
              </w:rPr>
            </w:pPr>
            <w:r w:rsidRPr="00A37841">
              <w:rPr>
                <w:rFonts w:cstheme="minorHAnsi"/>
                <w:sz w:val="24"/>
                <w:szCs w:val="24"/>
              </w:rPr>
              <w:br/>
              <w:t>To</w:t>
            </w:r>
            <w:r w:rsidR="003D0180" w:rsidRPr="00A37841">
              <w:rPr>
                <w:rFonts w:cstheme="minorHAnsi"/>
                <w:sz w:val="24"/>
                <w:szCs w:val="24"/>
              </w:rPr>
              <w:t xml:space="preserve"> consider different viewpoints or think about bias or anachronism.</w:t>
            </w:r>
          </w:p>
        </w:tc>
        <w:tc>
          <w:tcPr>
            <w:tcW w:w="2029" w:type="dxa"/>
            <w:vMerge w:val="restart"/>
          </w:tcPr>
          <w:p w:rsidR="004A2729" w:rsidRPr="00A37841" w:rsidRDefault="004A2729" w:rsidP="003D0180">
            <w:pPr>
              <w:rPr>
                <w:rFonts w:cstheme="minorHAnsi"/>
                <w:sz w:val="24"/>
                <w:szCs w:val="24"/>
              </w:rPr>
            </w:pPr>
            <w:r w:rsidRPr="00A37841">
              <w:rPr>
                <w:rFonts w:cstheme="minorHAnsi"/>
                <w:sz w:val="24"/>
                <w:szCs w:val="24"/>
              </w:rPr>
              <w:lastRenderedPageBreak/>
              <w:t xml:space="preserve">To </w:t>
            </w:r>
            <w:r w:rsidR="003D0180" w:rsidRPr="00A37841">
              <w:rPr>
                <w:rFonts w:cstheme="minorHAnsi"/>
                <w:sz w:val="24"/>
                <w:szCs w:val="24"/>
              </w:rPr>
              <w:t>answer and devise</w:t>
            </w:r>
            <w:r w:rsidRPr="00A37841">
              <w:rPr>
                <w:rFonts w:cstheme="minorHAnsi"/>
                <w:sz w:val="24"/>
                <w:szCs w:val="24"/>
              </w:rPr>
              <w:t xml:space="preserve"> their</w:t>
            </w:r>
            <w:r w:rsidR="003D0180" w:rsidRPr="00A37841">
              <w:rPr>
                <w:rFonts w:cstheme="minorHAnsi"/>
                <w:sz w:val="24"/>
                <w:szCs w:val="24"/>
              </w:rPr>
              <w:t xml:space="preserve"> own historically valid questions.</w:t>
            </w:r>
          </w:p>
          <w:p w:rsidR="004A2729" w:rsidRPr="00A37841" w:rsidRDefault="004A2729" w:rsidP="003D0180">
            <w:pPr>
              <w:rPr>
                <w:rFonts w:cstheme="minorHAnsi"/>
                <w:sz w:val="24"/>
                <w:szCs w:val="24"/>
              </w:rPr>
            </w:pPr>
          </w:p>
          <w:p w:rsidR="003D0180" w:rsidRPr="00A37841" w:rsidRDefault="004A2729" w:rsidP="003D0180">
            <w:pPr>
              <w:rPr>
                <w:rFonts w:cstheme="minorHAnsi"/>
                <w:sz w:val="24"/>
                <w:szCs w:val="24"/>
              </w:rPr>
            </w:pPr>
            <w:r w:rsidRPr="00A37841">
              <w:rPr>
                <w:rFonts w:cstheme="minorHAnsi"/>
                <w:sz w:val="24"/>
                <w:szCs w:val="24"/>
                <w:highlight w:val="yellow"/>
              </w:rPr>
              <w:t>To</w:t>
            </w:r>
            <w:r w:rsidR="003D0180" w:rsidRPr="00A37841">
              <w:rPr>
                <w:rFonts w:cstheme="minorHAnsi"/>
                <w:sz w:val="24"/>
                <w:szCs w:val="24"/>
                <w:highlight w:val="yellow"/>
              </w:rPr>
              <w:t xml:space="preserve"> evaluate a range of historical sources</w:t>
            </w:r>
            <w:r w:rsidRPr="00A37841">
              <w:rPr>
                <w:rFonts w:cstheme="minorHAnsi"/>
                <w:sz w:val="24"/>
                <w:szCs w:val="24"/>
                <w:highlight w:val="yellow"/>
              </w:rPr>
              <w:t>.</w:t>
            </w:r>
          </w:p>
          <w:p w:rsidR="004A2729" w:rsidRPr="00A37841" w:rsidRDefault="004A2729" w:rsidP="003D0180">
            <w:pPr>
              <w:rPr>
                <w:rFonts w:cstheme="minorHAnsi"/>
                <w:sz w:val="24"/>
                <w:szCs w:val="24"/>
              </w:rPr>
            </w:pPr>
          </w:p>
          <w:p w:rsidR="004A2729" w:rsidRPr="00A37841" w:rsidRDefault="004A2729" w:rsidP="003D0180">
            <w:pPr>
              <w:rPr>
                <w:rFonts w:cstheme="minorHAnsi"/>
                <w:sz w:val="24"/>
                <w:szCs w:val="24"/>
              </w:rPr>
            </w:pPr>
            <w:r w:rsidRPr="00A37841">
              <w:rPr>
                <w:rFonts w:cstheme="minorHAnsi"/>
                <w:sz w:val="24"/>
                <w:szCs w:val="24"/>
              </w:rPr>
              <w:t>To</w:t>
            </w:r>
            <w:r w:rsidR="003D0180" w:rsidRPr="00A37841">
              <w:rPr>
                <w:rFonts w:cstheme="minorHAnsi"/>
                <w:sz w:val="24"/>
                <w:szCs w:val="24"/>
              </w:rPr>
              <w:t xml:space="preserve"> make perceptive deductions about the reliability of sources</w:t>
            </w:r>
            <w:r w:rsidRPr="00A37841">
              <w:rPr>
                <w:rFonts w:cstheme="minorHAnsi"/>
                <w:sz w:val="24"/>
                <w:szCs w:val="24"/>
              </w:rPr>
              <w:t>.</w:t>
            </w:r>
          </w:p>
          <w:p w:rsidR="004A2729" w:rsidRPr="00A37841" w:rsidRDefault="004A2729" w:rsidP="003D0180">
            <w:pPr>
              <w:rPr>
                <w:rFonts w:cstheme="minorHAnsi"/>
                <w:sz w:val="24"/>
                <w:szCs w:val="24"/>
              </w:rPr>
            </w:pPr>
            <w:r w:rsidRPr="00A37841">
              <w:rPr>
                <w:rFonts w:cstheme="minorHAnsi"/>
                <w:sz w:val="24"/>
                <w:szCs w:val="24"/>
              </w:rPr>
              <w:br/>
            </w:r>
            <w:r w:rsidRPr="00A37841">
              <w:rPr>
                <w:rFonts w:cstheme="minorHAnsi"/>
                <w:sz w:val="24"/>
                <w:szCs w:val="24"/>
                <w:highlight w:val="yellow"/>
              </w:rPr>
              <w:t xml:space="preserve">To </w:t>
            </w:r>
            <w:r w:rsidR="003D0180" w:rsidRPr="00A37841">
              <w:rPr>
                <w:rFonts w:cstheme="minorHAnsi"/>
                <w:sz w:val="24"/>
                <w:szCs w:val="24"/>
                <w:highlight w:val="yellow"/>
              </w:rPr>
              <w:t xml:space="preserve">know how our knowledge of the past </w:t>
            </w:r>
            <w:proofErr w:type="gramStart"/>
            <w:r w:rsidR="003D0180" w:rsidRPr="00A37841">
              <w:rPr>
                <w:rFonts w:cstheme="minorHAnsi"/>
                <w:sz w:val="24"/>
                <w:szCs w:val="24"/>
                <w:highlight w:val="yellow"/>
              </w:rPr>
              <w:t>is constructed</w:t>
            </w:r>
            <w:proofErr w:type="gramEnd"/>
            <w:r w:rsidR="003D0180" w:rsidRPr="00A37841">
              <w:rPr>
                <w:rFonts w:cstheme="minorHAnsi"/>
                <w:sz w:val="24"/>
                <w:szCs w:val="24"/>
                <w:highlight w:val="yellow"/>
              </w:rPr>
              <w:t xml:space="preserve"> from a range of sources</w:t>
            </w:r>
            <w:r w:rsidRPr="00A37841">
              <w:rPr>
                <w:rFonts w:cstheme="minorHAnsi"/>
                <w:sz w:val="24"/>
                <w:szCs w:val="24"/>
                <w:highlight w:val="yellow"/>
              </w:rPr>
              <w:t>.</w:t>
            </w:r>
          </w:p>
          <w:p w:rsidR="004A2729" w:rsidRPr="00A37841" w:rsidRDefault="004A2729" w:rsidP="003D0180">
            <w:pPr>
              <w:rPr>
                <w:rFonts w:cstheme="minorHAnsi"/>
                <w:sz w:val="24"/>
                <w:szCs w:val="24"/>
              </w:rPr>
            </w:pPr>
          </w:p>
          <w:p w:rsidR="003D0180" w:rsidRPr="00A37841" w:rsidRDefault="004A2729" w:rsidP="004A2729">
            <w:pPr>
              <w:rPr>
                <w:rFonts w:cstheme="minorHAnsi"/>
                <w:sz w:val="24"/>
                <w:szCs w:val="24"/>
              </w:rPr>
            </w:pPr>
            <w:r w:rsidRPr="00A37841">
              <w:rPr>
                <w:rFonts w:cstheme="minorHAnsi"/>
                <w:sz w:val="24"/>
                <w:szCs w:val="24"/>
              </w:rPr>
              <w:t xml:space="preserve"> </w:t>
            </w:r>
            <w:r w:rsidRPr="00A37841">
              <w:rPr>
                <w:rFonts w:cstheme="minorHAnsi"/>
                <w:sz w:val="24"/>
                <w:szCs w:val="24"/>
                <w:highlight w:val="yellow"/>
              </w:rPr>
              <w:t>To</w:t>
            </w:r>
            <w:r w:rsidR="003D0180" w:rsidRPr="00A37841">
              <w:rPr>
                <w:rFonts w:cstheme="minorHAnsi"/>
                <w:sz w:val="24"/>
                <w:szCs w:val="24"/>
                <w:highlight w:val="yellow"/>
              </w:rPr>
              <w:t xml:space="preserve"> select and organise relevant historical</w:t>
            </w:r>
            <w:r w:rsidRPr="00A37841">
              <w:rPr>
                <w:rFonts w:cstheme="minorHAnsi"/>
                <w:sz w:val="24"/>
                <w:szCs w:val="24"/>
                <w:highlight w:val="yellow"/>
              </w:rPr>
              <w:t xml:space="preserve"> </w:t>
            </w:r>
            <w:r w:rsidR="003D0180" w:rsidRPr="00A37841">
              <w:rPr>
                <w:rFonts w:cstheme="minorHAnsi"/>
                <w:sz w:val="24"/>
                <w:szCs w:val="24"/>
                <w:highlight w:val="yellow"/>
              </w:rPr>
              <w:t>information from a range of historical sources.</w:t>
            </w:r>
          </w:p>
        </w:tc>
        <w:tc>
          <w:tcPr>
            <w:tcW w:w="2552" w:type="dxa"/>
            <w:vMerge w:val="restart"/>
          </w:tcPr>
          <w:p w:rsidR="004A2729" w:rsidRPr="00A37841" w:rsidRDefault="004A2729" w:rsidP="003D0180">
            <w:pPr>
              <w:rPr>
                <w:rFonts w:cstheme="minorHAnsi"/>
                <w:sz w:val="24"/>
                <w:szCs w:val="24"/>
              </w:rPr>
            </w:pPr>
            <w:r w:rsidRPr="00A37841">
              <w:rPr>
                <w:rFonts w:cstheme="minorHAnsi"/>
                <w:sz w:val="24"/>
                <w:szCs w:val="24"/>
              </w:rPr>
              <w:lastRenderedPageBreak/>
              <w:t xml:space="preserve">To </w:t>
            </w:r>
            <w:r w:rsidR="003D0180" w:rsidRPr="00A37841">
              <w:rPr>
                <w:rFonts w:cstheme="minorHAnsi"/>
                <w:sz w:val="24"/>
                <w:szCs w:val="24"/>
              </w:rPr>
              <w:t xml:space="preserve">construct informed responses by selecting and organising relevant historical information. </w:t>
            </w:r>
          </w:p>
          <w:p w:rsidR="003D0180" w:rsidRPr="00A37841" w:rsidRDefault="003D0180" w:rsidP="003D0180">
            <w:pPr>
              <w:rPr>
                <w:rFonts w:cstheme="minorHAnsi"/>
                <w:sz w:val="24"/>
                <w:szCs w:val="24"/>
              </w:rPr>
            </w:pPr>
            <w:r w:rsidRPr="00A37841">
              <w:rPr>
                <w:rFonts w:cstheme="minorHAnsi"/>
                <w:sz w:val="24"/>
                <w:szCs w:val="24"/>
              </w:rPr>
              <w:lastRenderedPageBreak/>
              <w:br/>
            </w:r>
            <w:r w:rsidR="004A2729" w:rsidRPr="00A37841">
              <w:rPr>
                <w:rFonts w:cstheme="minorHAnsi"/>
                <w:sz w:val="24"/>
                <w:szCs w:val="24"/>
                <w:highlight w:val="yellow"/>
              </w:rPr>
              <w:t>To</w:t>
            </w:r>
            <w:r w:rsidRPr="00A37841">
              <w:rPr>
                <w:rFonts w:cstheme="minorHAnsi"/>
                <w:sz w:val="24"/>
                <w:szCs w:val="24"/>
                <w:highlight w:val="yellow"/>
              </w:rPr>
              <w:t xml:space="preserve"> use key historical terms accurately e.g. century, decade.</w:t>
            </w:r>
          </w:p>
          <w:p w:rsidR="004A2729" w:rsidRPr="00A37841" w:rsidRDefault="004A2729" w:rsidP="003D0180">
            <w:pPr>
              <w:rPr>
                <w:rFonts w:cstheme="minorHAnsi"/>
                <w:sz w:val="24"/>
                <w:szCs w:val="24"/>
              </w:rPr>
            </w:pPr>
          </w:p>
          <w:p w:rsidR="003D0180" w:rsidRPr="00A37841" w:rsidRDefault="004A2729" w:rsidP="003D0180">
            <w:pPr>
              <w:rPr>
                <w:rFonts w:cstheme="minorHAnsi"/>
                <w:sz w:val="24"/>
                <w:szCs w:val="24"/>
              </w:rPr>
            </w:pPr>
            <w:r w:rsidRPr="00A37841">
              <w:rPr>
                <w:rFonts w:cstheme="minorHAnsi"/>
                <w:sz w:val="24"/>
                <w:szCs w:val="24"/>
              </w:rPr>
              <w:t>To make</w:t>
            </w:r>
            <w:r w:rsidR="003D0180" w:rsidRPr="00A37841">
              <w:rPr>
                <w:rFonts w:cstheme="minorHAnsi"/>
                <w:sz w:val="24"/>
                <w:szCs w:val="24"/>
              </w:rPr>
              <w:t xml:space="preserve"> pertinent and valid comparisons between periods.</w:t>
            </w:r>
          </w:p>
          <w:p w:rsidR="004A2729" w:rsidRPr="00A37841" w:rsidRDefault="004A2729" w:rsidP="003D0180">
            <w:pPr>
              <w:rPr>
                <w:rFonts w:cstheme="minorHAnsi"/>
                <w:sz w:val="24"/>
                <w:szCs w:val="24"/>
              </w:rPr>
            </w:pPr>
          </w:p>
          <w:p w:rsidR="003D0180" w:rsidRPr="00A37841" w:rsidRDefault="004A2729" w:rsidP="004A2729">
            <w:pPr>
              <w:rPr>
                <w:rFonts w:cstheme="minorHAnsi"/>
                <w:sz w:val="24"/>
                <w:szCs w:val="24"/>
              </w:rPr>
            </w:pPr>
            <w:r w:rsidRPr="00A37841">
              <w:rPr>
                <w:rFonts w:cstheme="minorHAnsi"/>
                <w:sz w:val="24"/>
                <w:szCs w:val="24"/>
              </w:rPr>
              <w:t>To</w:t>
            </w:r>
            <w:r w:rsidR="003D0180" w:rsidRPr="00A37841">
              <w:rPr>
                <w:rFonts w:cstheme="minorHAnsi"/>
                <w:sz w:val="24"/>
                <w:szCs w:val="24"/>
              </w:rPr>
              <w:t xml:space="preserve"> </w:t>
            </w:r>
            <w:proofErr w:type="gramStart"/>
            <w:r w:rsidR="003D0180" w:rsidRPr="00A37841">
              <w:rPr>
                <w:rFonts w:cstheme="minorHAnsi"/>
                <w:sz w:val="24"/>
                <w:szCs w:val="24"/>
              </w:rPr>
              <w:t>confidently  use</w:t>
            </w:r>
            <w:proofErr w:type="gramEnd"/>
            <w:r w:rsidR="003D0180" w:rsidRPr="00A37841">
              <w:rPr>
                <w:rFonts w:cstheme="minorHAnsi"/>
                <w:sz w:val="24"/>
                <w:szCs w:val="24"/>
              </w:rPr>
              <w:t xml:space="preserve">/apply </w:t>
            </w:r>
            <w:proofErr w:type="spellStart"/>
            <w:r w:rsidR="003D0180" w:rsidRPr="00A37841">
              <w:rPr>
                <w:rFonts w:cstheme="minorHAnsi"/>
                <w:sz w:val="24"/>
                <w:szCs w:val="24"/>
              </w:rPr>
              <w:t>mathe-matical</w:t>
            </w:r>
            <w:proofErr w:type="spellEnd"/>
            <w:r w:rsidR="003D0180" w:rsidRPr="00A37841">
              <w:rPr>
                <w:rFonts w:cstheme="minorHAnsi"/>
                <w:sz w:val="24"/>
                <w:szCs w:val="24"/>
              </w:rPr>
              <w:t xml:space="preserve"> skills when placing events in chronolo</w:t>
            </w:r>
            <w:r w:rsidRPr="00A37841">
              <w:rPr>
                <w:rFonts w:cstheme="minorHAnsi"/>
                <w:sz w:val="24"/>
                <w:szCs w:val="24"/>
              </w:rPr>
              <w:t>gical order, e.g. using place value and/or negative numbers.</w:t>
            </w:r>
          </w:p>
        </w:tc>
      </w:tr>
      <w:tr w:rsidR="003D0180" w:rsidRPr="00A37841" w:rsidTr="00043A7C">
        <w:tc>
          <w:tcPr>
            <w:tcW w:w="753" w:type="dxa"/>
          </w:tcPr>
          <w:p w:rsidR="003D0180" w:rsidRPr="00A37841" w:rsidRDefault="003D0180" w:rsidP="003D0180">
            <w:pPr>
              <w:rPr>
                <w:rFonts w:cstheme="minorHAnsi"/>
                <w:sz w:val="24"/>
                <w:szCs w:val="24"/>
              </w:rPr>
            </w:pPr>
            <w:r w:rsidRPr="00A37841">
              <w:rPr>
                <w:rFonts w:cstheme="minorHAnsi"/>
                <w:sz w:val="24"/>
                <w:szCs w:val="24"/>
              </w:rPr>
              <w:lastRenderedPageBreak/>
              <w:t>6</w:t>
            </w:r>
          </w:p>
        </w:tc>
        <w:tc>
          <w:tcPr>
            <w:tcW w:w="3299" w:type="dxa"/>
          </w:tcPr>
          <w:p w:rsidR="003D0180" w:rsidRPr="00A37841" w:rsidRDefault="003D0180" w:rsidP="003D0180">
            <w:pPr>
              <w:rPr>
                <w:rFonts w:cstheme="minorHAnsi"/>
                <w:sz w:val="24"/>
                <w:szCs w:val="24"/>
              </w:rPr>
            </w:pPr>
            <w:r w:rsidRPr="00A37841">
              <w:rPr>
                <w:rFonts w:cstheme="minorHAnsi"/>
                <w:sz w:val="24"/>
                <w:szCs w:val="24"/>
              </w:rPr>
              <w:t>To study an aspect or theme in British history that extends pupils knowledge beyond 1066.</w:t>
            </w:r>
          </w:p>
          <w:p w:rsidR="003D0180" w:rsidRPr="00A37841" w:rsidRDefault="003D0180" w:rsidP="003D0180">
            <w:pPr>
              <w:rPr>
                <w:rFonts w:cstheme="minorHAnsi"/>
                <w:sz w:val="24"/>
                <w:szCs w:val="24"/>
              </w:rPr>
            </w:pPr>
          </w:p>
          <w:p w:rsidR="003D0180" w:rsidRPr="00A37841" w:rsidRDefault="003D0180" w:rsidP="003D0180">
            <w:pPr>
              <w:rPr>
                <w:rFonts w:cstheme="minorHAnsi"/>
                <w:sz w:val="24"/>
                <w:szCs w:val="24"/>
              </w:rPr>
            </w:pPr>
            <w:r w:rsidRPr="00A37841">
              <w:rPr>
                <w:rFonts w:cstheme="minorHAnsi"/>
                <w:sz w:val="24"/>
                <w:szCs w:val="24"/>
              </w:rPr>
              <w:t>To complete a local history study</w:t>
            </w:r>
          </w:p>
        </w:tc>
        <w:tc>
          <w:tcPr>
            <w:tcW w:w="1994" w:type="dxa"/>
            <w:vMerge/>
          </w:tcPr>
          <w:p w:rsidR="003D0180" w:rsidRPr="00A37841" w:rsidRDefault="003D0180" w:rsidP="003D0180">
            <w:pPr>
              <w:rPr>
                <w:rFonts w:cstheme="minorHAnsi"/>
                <w:sz w:val="24"/>
                <w:szCs w:val="24"/>
              </w:rPr>
            </w:pPr>
          </w:p>
        </w:tc>
        <w:tc>
          <w:tcPr>
            <w:tcW w:w="2202" w:type="dxa"/>
            <w:vMerge/>
          </w:tcPr>
          <w:p w:rsidR="003D0180" w:rsidRPr="00A37841" w:rsidRDefault="003D0180" w:rsidP="003D0180">
            <w:pPr>
              <w:rPr>
                <w:rFonts w:cstheme="minorHAnsi"/>
                <w:sz w:val="24"/>
                <w:szCs w:val="24"/>
              </w:rPr>
            </w:pPr>
          </w:p>
        </w:tc>
        <w:tc>
          <w:tcPr>
            <w:tcW w:w="2623" w:type="dxa"/>
            <w:vMerge/>
          </w:tcPr>
          <w:p w:rsidR="003D0180" w:rsidRPr="00A37841" w:rsidRDefault="003D0180" w:rsidP="003D0180">
            <w:pPr>
              <w:rPr>
                <w:rFonts w:cstheme="minorHAnsi"/>
                <w:sz w:val="24"/>
                <w:szCs w:val="24"/>
              </w:rPr>
            </w:pPr>
          </w:p>
        </w:tc>
        <w:tc>
          <w:tcPr>
            <w:tcW w:w="2029" w:type="dxa"/>
            <w:vMerge/>
          </w:tcPr>
          <w:p w:rsidR="003D0180" w:rsidRPr="00A37841" w:rsidRDefault="003D0180" w:rsidP="003D0180">
            <w:pPr>
              <w:rPr>
                <w:rFonts w:cstheme="minorHAnsi"/>
                <w:sz w:val="24"/>
                <w:szCs w:val="24"/>
              </w:rPr>
            </w:pPr>
          </w:p>
        </w:tc>
        <w:tc>
          <w:tcPr>
            <w:tcW w:w="2552" w:type="dxa"/>
            <w:vMerge/>
          </w:tcPr>
          <w:p w:rsidR="003D0180" w:rsidRPr="00A37841" w:rsidRDefault="003D0180" w:rsidP="003D0180">
            <w:pPr>
              <w:rPr>
                <w:rFonts w:cstheme="minorHAnsi"/>
                <w:sz w:val="24"/>
                <w:szCs w:val="24"/>
              </w:rPr>
            </w:pPr>
          </w:p>
        </w:tc>
      </w:tr>
      <w:tr w:rsidR="00043A7C" w:rsidRPr="00A37841" w:rsidTr="00043A7C">
        <w:tc>
          <w:tcPr>
            <w:tcW w:w="753" w:type="dxa"/>
          </w:tcPr>
          <w:p w:rsidR="00043A7C" w:rsidRPr="00A37841" w:rsidRDefault="00043A7C" w:rsidP="00043A7C">
            <w:pPr>
              <w:rPr>
                <w:rFonts w:cstheme="minorHAnsi"/>
                <w:sz w:val="24"/>
                <w:szCs w:val="24"/>
              </w:rPr>
            </w:pPr>
          </w:p>
        </w:tc>
        <w:tc>
          <w:tcPr>
            <w:tcW w:w="3299" w:type="dxa"/>
          </w:tcPr>
          <w:p w:rsidR="00043A7C" w:rsidRPr="00A37841" w:rsidRDefault="00043A7C" w:rsidP="00043A7C">
            <w:pPr>
              <w:rPr>
                <w:rFonts w:cstheme="minorHAnsi"/>
                <w:sz w:val="24"/>
                <w:szCs w:val="24"/>
              </w:rPr>
            </w:pPr>
          </w:p>
        </w:tc>
        <w:tc>
          <w:tcPr>
            <w:tcW w:w="1994" w:type="dxa"/>
          </w:tcPr>
          <w:p w:rsidR="00043A7C" w:rsidRPr="00A37841" w:rsidRDefault="00043A7C" w:rsidP="00043A7C">
            <w:pPr>
              <w:rPr>
                <w:rFonts w:cstheme="minorHAnsi"/>
                <w:sz w:val="24"/>
                <w:szCs w:val="24"/>
              </w:rPr>
            </w:pPr>
            <w:r w:rsidRPr="00A37841">
              <w:rPr>
                <w:rFonts w:cstheme="minorHAnsi"/>
                <w:sz w:val="24"/>
                <w:szCs w:val="24"/>
              </w:rPr>
              <w:t>WT:</w:t>
            </w:r>
          </w:p>
          <w:p w:rsidR="00043A7C" w:rsidRPr="00A37841" w:rsidRDefault="00043A7C" w:rsidP="00043A7C">
            <w:pPr>
              <w:rPr>
                <w:rFonts w:cstheme="minorHAnsi"/>
                <w:sz w:val="24"/>
                <w:szCs w:val="24"/>
              </w:rPr>
            </w:pPr>
          </w:p>
          <w:p w:rsidR="00043A7C" w:rsidRPr="00A37841" w:rsidRDefault="00043A7C" w:rsidP="00043A7C">
            <w:pPr>
              <w:rPr>
                <w:rFonts w:cstheme="minorHAnsi"/>
                <w:sz w:val="24"/>
                <w:szCs w:val="24"/>
              </w:rPr>
            </w:pPr>
            <w:r w:rsidRPr="00A37841">
              <w:rPr>
                <w:rFonts w:cstheme="minorHAnsi"/>
                <w:sz w:val="24"/>
                <w:szCs w:val="24"/>
              </w:rPr>
              <w:t>GD:</w:t>
            </w:r>
          </w:p>
          <w:p w:rsidR="00043A7C" w:rsidRPr="00A37841" w:rsidRDefault="00043A7C" w:rsidP="00043A7C">
            <w:pPr>
              <w:rPr>
                <w:rFonts w:cstheme="minorHAnsi"/>
                <w:sz w:val="24"/>
                <w:szCs w:val="24"/>
              </w:rPr>
            </w:pPr>
          </w:p>
        </w:tc>
        <w:tc>
          <w:tcPr>
            <w:tcW w:w="2202" w:type="dxa"/>
          </w:tcPr>
          <w:p w:rsidR="00043A7C" w:rsidRPr="00A37841" w:rsidRDefault="00043A7C" w:rsidP="00043A7C">
            <w:pPr>
              <w:rPr>
                <w:rFonts w:cstheme="minorHAnsi"/>
                <w:sz w:val="24"/>
                <w:szCs w:val="24"/>
              </w:rPr>
            </w:pPr>
            <w:r w:rsidRPr="00A37841">
              <w:rPr>
                <w:rFonts w:cstheme="minorHAnsi"/>
                <w:sz w:val="24"/>
                <w:szCs w:val="24"/>
              </w:rPr>
              <w:t>WT:</w:t>
            </w:r>
          </w:p>
          <w:p w:rsidR="00043A7C" w:rsidRPr="00A37841" w:rsidRDefault="00043A7C" w:rsidP="00043A7C">
            <w:pPr>
              <w:rPr>
                <w:rFonts w:cstheme="minorHAnsi"/>
                <w:sz w:val="24"/>
                <w:szCs w:val="24"/>
              </w:rPr>
            </w:pPr>
          </w:p>
          <w:p w:rsidR="00043A7C" w:rsidRPr="00A37841" w:rsidRDefault="00043A7C" w:rsidP="00043A7C">
            <w:pPr>
              <w:rPr>
                <w:rFonts w:cstheme="minorHAnsi"/>
                <w:sz w:val="24"/>
                <w:szCs w:val="24"/>
              </w:rPr>
            </w:pPr>
            <w:r w:rsidRPr="00A37841">
              <w:rPr>
                <w:rFonts w:cstheme="minorHAnsi"/>
                <w:sz w:val="24"/>
                <w:szCs w:val="24"/>
              </w:rPr>
              <w:t>GD:</w:t>
            </w:r>
          </w:p>
          <w:p w:rsidR="00043A7C" w:rsidRPr="00A37841" w:rsidRDefault="00043A7C" w:rsidP="00043A7C">
            <w:pPr>
              <w:rPr>
                <w:rFonts w:cstheme="minorHAnsi"/>
                <w:sz w:val="24"/>
                <w:szCs w:val="24"/>
              </w:rPr>
            </w:pPr>
          </w:p>
        </w:tc>
        <w:tc>
          <w:tcPr>
            <w:tcW w:w="2623" w:type="dxa"/>
          </w:tcPr>
          <w:p w:rsidR="00043A7C" w:rsidRPr="00A37841" w:rsidRDefault="00043A7C" w:rsidP="00043A7C">
            <w:pPr>
              <w:rPr>
                <w:rFonts w:cstheme="minorHAnsi"/>
                <w:sz w:val="24"/>
                <w:szCs w:val="24"/>
              </w:rPr>
            </w:pPr>
            <w:r w:rsidRPr="00A37841">
              <w:rPr>
                <w:rFonts w:cstheme="minorHAnsi"/>
                <w:sz w:val="24"/>
                <w:szCs w:val="24"/>
              </w:rPr>
              <w:t>WT:</w:t>
            </w:r>
          </w:p>
          <w:p w:rsidR="00043A7C" w:rsidRPr="00A37841" w:rsidRDefault="00043A7C" w:rsidP="00043A7C">
            <w:pPr>
              <w:rPr>
                <w:rFonts w:cstheme="minorHAnsi"/>
                <w:sz w:val="24"/>
                <w:szCs w:val="24"/>
              </w:rPr>
            </w:pPr>
          </w:p>
          <w:p w:rsidR="00043A7C" w:rsidRPr="00A37841" w:rsidRDefault="00043A7C" w:rsidP="00043A7C">
            <w:pPr>
              <w:rPr>
                <w:rFonts w:cstheme="minorHAnsi"/>
                <w:sz w:val="24"/>
                <w:szCs w:val="24"/>
              </w:rPr>
            </w:pPr>
            <w:r w:rsidRPr="00A37841">
              <w:rPr>
                <w:rFonts w:cstheme="minorHAnsi"/>
                <w:sz w:val="24"/>
                <w:szCs w:val="24"/>
              </w:rPr>
              <w:t>GD:</w:t>
            </w:r>
          </w:p>
          <w:p w:rsidR="00043A7C" w:rsidRPr="00A37841" w:rsidRDefault="00043A7C" w:rsidP="00043A7C">
            <w:pPr>
              <w:rPr>
                <w:rFonts w:cstheme="minorHAnsi"/>
                <w:sz w:val="24"/>
                <w:szCs w:val="24"/>
              </w:rPr>
            </w:pPr>
          </w:p>
        </w:tc>
        <w:tc>
          <w:tcPr>
            <w:tcW w:w="2029" w:type="dxa"/>
          </w:tcPr>
          <w:p w:rsidR="00043A7C" w:rsidRPr="00A37841" w:rsidRDefault="00043A7C" w:rsidP="00043A7C">
            <w:pPr>
              <w:rPr>
                <w:rFonts w:cstheme="minorHAnsi"/>
                <w:sz w:val="24"/>
                <w:szCs w:val="24"/>
              </w:rPr>
            </w:pPr>
            <w:r w:rsidRPr="00A37841">
              <w:rPr>
                <w:rFonts w:cstheme="minorHAnsi"/>
                <w:sz w:val="24"/>
                <w:szCs w:val="24"/>
              </w:rPr>
              <w:t>WT:</w:t>
            </w:r>
          </w:p>
          <w:p w:rsidR="00043A7C" w:rsidRPr="00A37841" w:rsidRDefault="00043A7C" w:rsidP="00043A7C">
            <w:pPr>
              <w:rPr>
                <w:rFonts w:cstheme="minorHAnsi"/>
                <w:sz w:val="24"/>
                <w:szCs w:val="24"/>
              </w:rPr>
            </w:pPr>
          </w:p>
          <w:p w:rsidR="00043A7C" w:rsidRPr="00A37841" w:rsidRDefault="00043A7C" w:rsidP="00043A7C">
            <w:pPr>
              <w:rPr>
                <w:rFonts w:cstheme="minorHAnsi"/>
                <w:sz w:val="24"/>
                <w:szCs w:val="24"/>
              </w:rPr>
            </w:pPr>
            <w:r w:rsidRPr="00A37841">
              <w:rPr>
                <w:rFonts w:cstheme="minorHAnsi"/>
                <w:sz w:val="24"/>
                <w:szCs w:val="24"/>
              </w:rPr>
              <w:t>GD:</w:t>
            </w:r>
          </w:p>
          <w:p w:rsidR="00043A7C" w:rsidRPr="00A37841" w:rsidRDefault="00043A7C" w:rsidP="00043A7C">
            <w:pPr>
              <w:rPr>
                <w:rFonts w:cstheme="minorHAnsi"/>
                <w:sz w:val="24"/>
                <w:szCs w:val="24"/>
              </w:rPr>
            </w:pPr>
          </w:p>
        </w:tc>
        <w:tc>
          <w:tcPr>
            <w:tcW w:w="2552" w:type="dxa"/>
          </w:tcPr>
          <w:p w:rsidR="00043A7C" w:rsidRPr="00A37841" w:rsidRDefault="00043A7C" w:rsidP="00043A7C">
            <w:pPr>
              <w:rPr>
                <w:rFonts w:cstheme="minorHAnsi"/>
                <w:sz w:val="24"/>
                <w:szCs w:val="24"/>
              </w:rPr>
            </w:pPr>
            <w:r w:rsidRPr="00A37841">
              <w:rPr>
                <w:rFonts w:cstheme="minorHAnsi"/>
                <w:sz w:val="24"/>
                <w:szCs w:val="24"/>
              </w:rPr>
              <w:t>WT:</w:t>
            </w:r>
          </w:p>
          <w:p w:rsidR="00043A7C" w:rsidRPr="00A37841" w:rsidRDefault="00043A7C" w:rsidP="00043A7C">
            <w:pPr>
              <w:rPr>
                <w:rFonts w:cstheme="minorHAnsi"/>
                <w:sz w:val="24"/>
                <w:szCs w:val="24"/>
              </w:rPr>
            </w:pPr>
          </w:p>
          <w:p w:rsidR="00043A7C" w:rsidRPr="00A37841" w:rsidRDefault="00043A7C" w:rsidP="00043A7C">
            <w:pPr>
              <w:rPr>
                <w:rFonts w:cstheme="minorHAnsi"/>
                <w:sz w:val="24"/>
                <w:szCs w:val="24"/>
              </w:rPr>
            </w:pPr>
            <w:r w:rsidRPr="00A37841">
              <w:rPr>
                <w:rFonts w:cstheme="minorHAnsi"/>
                <w:sz w:val="24"/>
                <w:szCs w:val="24"/>
              </w:rPr>
              <w:t>GD:</w:t>
            </w:r>
          </w:p>
          <w:p w:rsidR="00043A7C" w:rsidRPr="00A37841" w:rsidRDefault="00043A7C" w:rsidP="00043A7C">
            <w:pPr>
              <w:rPr>
                <w:rFonts w:cstheme="minorHAnsi"/>
                <w:sz w:val="24"/>
                <w:szCs w:val="24"/>
              </w:rPr>
            </w:pPr>
          </w:p>
        </w:tc>
      </w:tr>
      <w:bookmarkEnd w:id="0"/>
    </w:tbl>
    <w:p w:rsidR="00165A44" w:rsidRPr="00A37841" w:rsidRDefault="00165A44">
      <w:pPr>
        <w:rPr>
          <w:rFonts w:cstheme="minorHAnsi"/>
          <w:sz w:val="24"/>
          <w:szCs w:val="24"/>
        </w:rPr>
      </w:pPr>
    </w:p>
    <w:sectPr w:rsidR="00165A44" w:rsidRPr="00A37841" w:rsidSect="00043A7C">
      <w:pgSz w:w="16838" w:h="11906"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2043"/>
    <w:multiLevelType w:val="hybridMultilevel"/>
    <w:tmpl w:val="97005B34"/>
    <w:lvl w:ilvl="0" w:tplc="40904F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7C"/>
    <w:rsid w:val="00014DE7"/>
    <w:rsid w:val="00043A7C"/>
    <w:rsid w:val="00165A44"/>
    <w:rsid w:val="00183BAC"/>
    <w:rsid w:val="00252319"/>
    <w:rsid w:val="0038497C"/>
    <w:rsid w:val="003D0180"/>
    <w:rsid w:val="004264FF"/>
    <w:rsid w:val="00487FC6"/>
    <w:rsid w:val="004A2729"/>
    <w:rsid w:val="005C1D6B"/>
    <w:rsid w:val="007E5CD3"/>
    <w:rsid w:val="009B0BF2"/>
    <w:rsid w:val="00A044E6"/>
    <w:rsid w:val="00A37841"/>
    <w:rsid w:val="00A4509E"/>
    <w:rsid w:val="00A57891"/>
    <w:rsid w:val="00CB3B27"/>
    <w:rsid w:val="00CF7ED5"/>
    <w:rsid w:val="00D51F7D"/>
    <w:rsid w:val="00D97DA8"/>
    <w:rsid w:val="00EC3671"/>
    <w:rsid w:val="00FE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3D41E"/>
  <w15:chartTrackingRefBased/>
  <w15:docId w15:val="{7B5E8F9F-786A-47B0-89E9-0646CEF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09E"/>
    <w:pPr>
      <w:ind w:left="720"/>
      <w:contextualSpacing/>
    </w:pPr>
  </w:style>
  <w:style w:type="paragraph" w:customStyle="1" w:styleId="Default">
    <w:name w:val="Default"/>
    <w:rsid w:val="003D01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D018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A7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3A7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5DF36B6C6EF48A59532009BA48240" ma:contentTypeVersion="15" ma:contentTypeDescription="Create a new document." ma:contentTypeScope="" ma:versionID="1f226b4b06ae2c381708a952ecdc837f">
  <xsd:schema xmlns:xsd="http://www.w3.org/2001/XMLSchema" xmlns:xs="http://www.w3.org/2001/XMLSchema" xmlns:p="http://schemas.microsoft.com/office/2006/metadata/properties" xmlns:ns2="b77e2f21-6dcc-4daf-9a95-af30e2f359b7" xmlns:ns3="d801ef32-854e-4afb-aa49-406b98da36a8" targetNamespace="http://schemas.microsoft.com/office/2006/metadata/properties" ma:root="true" ma:fieldsID="cefcc5eddbdb41345a6f1d77ee2d0072" ns2:_="" ns3:_="">
    <xsd:import namespace="b77e2f21-6dcc-4daf-9a95-af30e2f359b7"/>
    <xsd:import namespace="d801ef32-854e-4afb-aa49-406b98da3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e2f21-6dcc-4daf-9a95-af30e2f35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ef32-854e-4afb-aa49-406b98da3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841d9e-121b-4f25-bd1c-2a4b9d896da3}" ma:internalName="TaxCatchAll" ma:showField="CatchAllData" ma:web="d801ef32-854e-4afb-aa49-406b98da36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e2f21-6dcc-4daf-9a95-af30e2f359b7">
      <Terms xmlns="http://schemas.microsoft.com/office/infopath/2007/PartnerControls"/>
    </lcf76f155ced4ddcb4097134ff3c332f>
    <TaxCatchAll xmlns="d801ef32-854e-4afb-aa49-406b98da36a8" xsi:nil="true"/>
  </documentManagement>
</p:properties>
</file>

<file path=customXml/itemProps1.xml><?xml version="1.0" encoding="utf-8"?>
<ds:datastoreItem xmlns:ds="http://schemas.openxmlformats.org/officeDocument/2006/customXml" ds:itemID="{BC7086A5-FF4A-4938-ADF0-EC1A36DF99A2}"/>
</file>

<file path=customXml/itemProps2.xml><?xml version="1.0" encoding="utf-8"?>
<ds:datastoreItem xmlns:ds="http://schemas.openxmlformats.org/officeDocument/2006/customXml" ds:itemID="{4125DBB0-EAFF-47C3-B27E-B3A715B45B1F}"/>
</file>

<file path=customXml/itemProps3.xml><?xml version="1.0" encoding="utf-8"?>
<ds:datastoreItem xmlns:ds="http://schemas.openxmlformats.org/officeDocument/2006/customXml" ds:itemID="{04F220E5-9BF3-47E9-8DFC-F6DDA1EC4768}"/>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L.Johnson</dc:creator>
  <cp:keywords/>
  <dc:description/>
  <cp:lastModifiedBy>J.Briggs</cp:lastModifiedBy>
  <cp:revision>5</cp:revision>
  <cp:lastPrinted>2019-10-25T07:43:00Z</cp:lastPrinted>
  <dcterms:created xsi:type="dcterms:W3CDTF">2019-10-25T09:47:00Z</dcterms:created>
  <dcterms:modified xsi:type="dcterms:W3CDTF">2023-03-14T11:06:00Z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0x01010087A5DF36B6C6EF48A59532009BA48240</vt:lpwstr>
  </property>
  <property fmtid="{D5CDD505-2E9C-101B-9397-08002B2CF9AE}" pid="3" name="Order">
    <vt:r8>3272800</vt:r8>
  </property>
</Properties>
</file>